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984C" w14:textId="77777777" w:rsidR="006771A8" w:rsidRPr="006771A8" w:rsidRDefault="006771A8" w:rsidP="00677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rPr>
      </w:pPr>
      <w:r w:rsidRPr="006771A8">
        <w:rPr>
          <w:b/>
        </w:rPr>
        <w:t>Министерство образования и науки КЧР</w:t>
      </w:r>
    </w:p>
    <w:p w14:paraId="0F4B5BFA" w14:textId="77777777" w:rsidR="006771A8" w:rsidRPr="006771A8" w:rsidRDefault="006771A8" w:rsidP="006771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rPr>
      </w:pPr>
      <w:r w:rsidRPr="006771A8">
        <w:rPr>
          <w:b/>
        </w:rPr>
        <w:t>КЧР ГБПОО «Колледж индустрии питания, туризма и сервиса»</w:t>
      </w:r>
    </w:p>
    <w:p w14:paraId="59143A6B" w14:textId="77777777" w:rsidR="00F37D92" w:rsidRPr="00E16DBF" w:rsidRDefault="00F37D9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rPr>
      </w:pPr>
    </w:p>
    <w:tbl>
      <w:tblPr>
        <w:tblpPr w:leftFromText="180" w:rightFromText="180" w:bottomFromText="200" w:vertAnchor="text" w:horzAnchor="margin" w:tblpY="-55"/>
        <w:tblW w:w="3934" w:type="dxa"/>
        <w:tblLook w:val="04A0" w:firstRow="1" w:lastRow="0" w:firstColumn="1" w:lastColumn="0" w:noHBand="0" w:noVBand="1"/>
      </w:tblPr>
      <w:tblGrid>
        <w:gridCol w:w="1593"/>
        <w:gridCol w:w="2341"/>
      </w:tblGrid>
      <w:tr w:rsidR="001D5783" w:rsidRPr="00E16DBF" w14:paraId="2BE68318" w14:textId="77777777" w:rsidTr="001D5783">
        <w:trPr>
          <w:gridAfter w:val="1"/>
          <w:wAfter w:w="2341" w:type="dxa"/>
        </w:trPr>
        <w:tc>
          <w:tcPr>
            <w:tcW w:w="1593" w:type="dxa"/>
          </w:tcPr>
          <w:p w14:paraId="580DA2FC" w14:textId="77777777" w:rsidR="001D5783" w:rsidRPr="00E16DBF" w:rsidRDefault="001D5783">
            <w:pPr>
              <w:pStyle w:val="ab"/>
              <w:spacing w:before="0" w:beforeAutospacing="0" w:after="0" w:afterAutospacing="0" w:line="276" w:lineRule="auto"/>
              <w:jc w:val="center"/>
              <w:rPr>
                <w:bCs/>
              </w:rPr>
            </w:pPr>
          </w:p>
        </w:tc>
      </w:tr>
      <w:tr w:rsidR="001D5783" w:rsidRPr="00E16DBF" w14:paraId="6047A4F8" w14:textId="77777777" w:rsidTr="001D5783">
        <w:trPr>
          <w:gridAfter w:val="1"/>
          <w:wAfter w:w="2341" w:type="dxa"/>
        </w:trPr>
        <w:tc>
          <w:tcPr>
            <w:tcW w:w="1593" w:type="dxa"/>
          </w:tcPr>
          <w:p w14:paraId="32A86D04" w14:textId="77777777" w:rsidR="001D5783" w:rsidRPr="00E16DBF" w:rsidRDefault="001D5783">
            <w:pPr>
              <w:pStyle w:val="ab"/>
              <w:spacing w:before="0" w:beforeAutospacing="0" w:after="0" w:afterAutospacing="0" w:line="276" w:lineRule="auto"/>
              <w:jc w:val="center"/>
              <w:rPr>
                <w:bCs/>
              </w:rPr>
            </w:pPr>
          </w:p>
        </w:tc>
      </w:tr>
      <w:tr w:rsidR="001D5783" w:rsidRPr="00E16DBF" w14:paraId="003A24B5" w14:textId="77777777" w:rsidTr="001D5783">
        <w:tc>
          <w:tcPr>
            <w:tcW w:w="3934" w:type="dxa"/>
            <w:gridSpan w:val="2"/>
          </w:tcPr>
          <w:p w14:paraId="32A85E65" w14:textId="58503886" w:rsidR="001D5783" w:rsidRPr="00E16DBF" w:rsidRDefault="001D5783" w:rsidP="002629CC">
            <w:pPr>
              <w:widowControl w:val="0"/>
              <w:autoSpaceDE w:val="0"/>
              <w:autoSpaceDN w:val="0"/>
              <w:adjustRightInd w:val="0"/>
              <w:rPr>
                <w:bCs/>
              </w:rPr>
            </w:pPr>
          </w:p>
        </w:tc>
      </w:tr>
      <w:tr w:rsidR="001D5783" w:rsidRPr="00E16DBF" w14:paraId="586A107C" w14:textId="77777777" w:rsidTr="001D5783">
        <w:tc>
          <w:tcPr>
            <w:tcW w:w="3934" w:type="dxa"/>
            <w:gridSpan w:val="2"/>
          </w:tcPr>
          <w:p w14:paraId="519EE954" w14:textId="77777777" w:rsidR="001D5783" w:rsidRPr="00E16DBF" w:rsidRDefault="001D5783" w:rsidP="002629CC">
            <w:pPr>
              <w:widowControl w:val="0"/>
              <w:autoSpaceDE w:val="0"/>
              <w:autoSpaceDN w:val="0"/>
              <w:adjustRightInd w:val="0"/>
              <w:rPr>
                <w:bCs/>
              </w:rPr>
            </w:pPr>
          </w:p>
        </w:tc>
      </w:tr>
    </w:tbl>
    <w:p w14:paraId="379099BC" w14:textId="77777777" w:rsidR="00F37D92" w:rsidRDefault="00F37D9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rPr>
      </w:pPr>
    </w:p>
    <w:tbl>
      <w:tblPr>
        <w:tblpPr w:leftFromText="180" w:rightFromText="180" w:bottomFromText="200" w:vertAnchor="text" w:horzAnchor="margin" w:tblpXSpec="right" w:tblpY="-1"/>
        <w:tblW w:w="3934" w:type="dxa"/>
        <w:tblLook w:val="04A0" w:firstRow="1" w:lastRow="0" w:firstColumn="1" w:lastColumn="0" w:noHBand="0" w:noVBand="1"/>
      </w:tblPr>
      <w:tblGrid>
        <w:gridCol w:w="3934"/>
      </w:tblGrid>
      <w:tr w:rsidR="001D5783" w:rsidRPr="00E16DBF" w14:paraId="76A65305" w14:textId="77777777" w:rsidTr="001D5783">
        <w:tc>
          <w:tcPr>
            <w:tcW w:w="3934" w:type="dxa"/>
            <w:hideMark/>
          </w:tcPr>
          <w:p w14:paraId="19D0A8BF" w14:textId="77777777" w:rsidR="001D5783" w:rsidRPr="00E16DBF" w:rsidRDefault="001D5783" w:rsidP="001D5783">
            <w:pPr>
              <w:widowControl w:val="0"/>
              <w:autoSpaceDE w:val="0"/>
              <w:autoSpaceDN w:val="0"/>
              <w:adjustRightInd w:val="0"/>
              <w:rPr>
                <w:bCs/>
              </w:rPr>
            </w:pPr>
            <w:r w:rsidRPr="00E16DBF">
              <w:rPr>
                <w:bCs/>
              </w:rPr>
              <w:t>Утверждаю:</w:t>
            </w:r>
          </w:p>
          <w:p w14:paraId="74E66A25" w14:textId="77777777" w:rsidR="001D5783" w:rsidRPr="00E16DBF" w:rsidRDefault="001D5783" w:rsidP="001D5783">
            <w:pPr>
              <w:widowControl w:val="0"/>
              <w:autoSpaceDE w:val="0"/>
              <w:autoSpaceDN w:val="0"/>
              <w:adjustRightInd w:val="0"/>
              <w:rPr>
                <w:bCs/>
              </w:rPr>
            </w:pPr>
            <w:r w:rsidRPr="00E16DBF">
              <w:rPr>
                <w:bCs/>
              </w:rPr>
              <w:t xml:space="preserve">Директор </w:t>
            </w:r>
            <w:r>
              <w:rPr>
                <w:bCs/>
              </w:rPr>
              <w:t>КЧР ГБПОО КИПТиС</w:t>
            </w:r>
          </w:p>
          <w:p w14:paraId="46830793" w14:textId="77777777" w:rsidR="001D5783" w:rsidRPr="00E16DBF" w:rsidRDefault="001D5783" w:rsidP="001D5783">
            <w:pPr>
              <w:widowControl w:val="0"/>
              <w:autoSpaceDE w:val="0"/>
              <w:autoSpaceDN w:val="0"/>
              <w:adjustRightInd w:val="0"/>
              <w:rPr>
                <w:bCs/>
              </w:rPr>
            </w:pPr>
            <w:r w:rsidRPr="00E16DBF">
              <w:rPr>
                <w:bCs/>
              </w:rPr>
              <w:t>___________</w:t>
            </w:r>
            <w:r>
              <w:rPr>
                <w:bCs/>
              </w:rPr>
              <w:t xml:space="preserve">В.А. </w:t>
            </w:r>
            <w:proofErr w:type="spellStart"/>
            <w:r>
              <w:rPr>
                <w:bCs/>
              </w:rPr>
              <w:t>Китаов</w:t>
            </w:r>
            <w:proofErr w:type="spellEnd"/>
          </w:p>
          <w:p w14:paraId="2BC66F3D" w14:textId="77777777" w:rsidR="001D5783" w:rsidRPr="00E16DBF" w:rsidRDefault="001D5783" w:rsidP="001D5783">
            <w:pPr>
              <w:widowControl w:val="0"/>
              <w:autoSpaceDE w:val="0"/>
              <w:autoSpaceDN w:val="0"/>
              <w:adjustRightInd w:val="0"/>
              <w:rPr>
                <w:bCs/>
              </w:rPr>
            </w:pPr>
            <w:r w:rsidRPr="00E16DBF">
              <w:rPr>
                <w:bCs/>
              </w:rPr>
              <w:t>«___» ____________ 20__ г.</w:t>
            </w:r>
          </w:p>
        </w:tc>
      </w:tr>
    </w:tbl>
    <w:p w14:paraId="7ED73705" w14:textId="77777777" w:rsidR="001D5783" w:rsidRDefault="001D5783"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6"/>
          <w:szCs w:val="36"/>
        </w:rPr>
      </w:pPr>
    </w:p>
    <w:p w14:paraId="2166BD0B" w14:textId="77777777" w:rsidR="001D5783" w:rsidRDefault="001D5783"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6"/>
          <w:szCs w:val="36"/>
        </w:rPr>
      </w:pPr>
    </w:p>
    <w:p w14:paraId="7D6F1D25" w14:textId="77777777" w:rsidR="001D5783" w:rsidRDefault="001D5783"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6"/>
          <w:szCs w:val="36"/>
        </w:rPr>
      </w:pPr>
    </w:p>
    <w:p w14:paraId="2ABDFF97" w14:textId="77777777" w:rsidR="001D5783" w:rsidRDefault="001D5783"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6"/>
          <w:szCs w:val="36"/>
        </w:rPr>
      </w:pPr>
    </w:p>
    <w:p w14:paraId="5603141A" w14:textId="77777777" w:rsidR="001D5783" w:rsidRDefault="001D5783"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6"/>
          <w:szCs w:val="36"/>
        </w:rPr>
      </w:pPr>
    </w:p>
    <w:p w14:paraId="41669165" w14:textId="77777777" w:rsidR="00BE6162" w:rsidRPr="008E0321" w:rsidRDefault="00BE616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r w:rsidRPr="008E0321">
        <w:rPr>
          <w:b/>
          <w:caps/>
          <w:sz w:val="28"/>
          <w:szCs w:val="28"/>
        </w:rPr>
        <w:t>основная профессиональная образовательная программа</w:t>
      </w:r>
    </w:p>
    <w:p w14:paraId="16E4B034" w14:textId="77777777" w:rsidR="00BE6162" w:rsidRPr="00E16DBF" w:rsidRDefault="00BE616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u w:val="single"/>
        </w:rPr>
      </w:pPr>
    </w:p>
    <w:p w14:paraId="5E486C91" w14:textId="77777777" w:rsidR="00BE6162" w:rsidRPr="00E16DBF" w:rsidRDefault="00BE616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rPr>
      </w:pPr>
      <w:r w:rsidRPr="00E16DBF">
        <w:rPr>
          <w:b/>
          <w:caps/>
        </w:rPr>
        <w:t>Подготовки специалистов среднего звена</w:t>
      </w:r>
    </w:p>
    <w:p w14:paraId="1B79E0ED" w14:textId="77777777" w:rsidR="00BE6162" w:rsidRPr="00E16DBF" w:rsidRDefault="00BE616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iCs/>
          <w:color w:val="000000"/>
        </w:rPr>
      </w:pPr>
    </w:p>
    <w:p w14:paraId="2DB6AD4E" w14:textId="77777777" w:rsidR="00BE6162" w:rsidRPr="008E0321" w:rsidRDefault="00BE6162" w:rsidP="00BE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r w:rsidRPr="008E0321">
        <w:rPr>
          <w:b/>
          <w:iCs/>
          <w:color w:val="000000"/>
          <w:sz w:val="28"/>
          <w:szCs w:val="28"/>
        </w:rPr>
        <w:t>43.02.15 Поварское и кондитерское дело</w:t>
      </w:r>
    </w:p>
    <w:p w14:paraId="54234E92" w14:textId="77777777" w:rsidR="00BE6162" w:rsidRDefault="00BE616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698A0A95" w14:textId="77777777" w:rsidR="006771A8" w:rsidRPr="006771A8" w:rsidRDefault="006771A8" w:rsidP="006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r w:rsidRPr="006771A8">
        <w:rPr>
          <w:bCs/>
        </w:rPr>
        <w:t>Квалификация (и) выпускника</w:t>
      </w:r>
    </w:p>
    <w:p w14:paraId="6FC4E445" w14:textId="77777777" w:rsidR="006771A8" w:rsidRPr="006771A8" w:rsidRDefault="006771A8" w:rsidP="006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rPr>
      </w:pPr>
      <w:r w:rsidRPr="006771A8">
        <w:rPr>
          <w:b/>
          <w:bCs/>
        </w:rPr>
        <w:t>Специалист по поварскому и кондитерскому делу</w:t>
      </w:r>
    </w:p>
    <w:p w14:paraId="6F762BB7" w14:textId="77777777" w:rsidR="006771A8" w:rsidRPr="006771A8" w:rsidRDefault="006771A8" w:rsidP="006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2378070A" w14:textId="77777777" w:rsidR="006771A8" w:rsidRPr="006771A8" w:rsidRDefault="006771A8" w:rsidP="006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4EB2D257" w14:textId="77777777" w:rsidR="006771A8" w:rsidRPr="006771A8" w:rsidRDefault="006771A8" w:rsidP="001D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u w:val="single"/>
        </w:rPr>
      </w:pPr>
      <w:r w:rsidRPr="006771A8">
        <w:rPr>
          <w:bCs/>
          <w:i/>
        </w:rPr>
        <w:t xml:space="preserve">                                                   Форма обучения: </w:t>
      </w:r>
      <w:r w:rsidRPr="006771A8">
        <w:rPr>
          <w:b/>
          <w:bCs/>
        </w:rPr>
        <w:t>очная</w:t>
      </w:r>
    </w:p>
    <w:p w14:paraId="3D3C26ED" w14:textId="77777777" w:rsidR="006771A8" w:rsidRPr="006771A8" w:rsidRDefault="006771A8" w:rsidP="006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47AE2B56" w14:textId="77777777" w:rsidR="00F37D92" w:rsidRDefault="00F37D9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7FC168E4" w14:textId="77777777" w:rsidR="00F37D92" w:rsidRDefault="00F37D9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39E1ED30" w14:textId="77777777" w:rsidR="00F37D92" w:rsidRDefault="00F37D9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65CBDB2E" w14:textId="77777777" w:rsidR="001D5783" w:rsidRDefault="001D5783"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58A450FF" w14:textId="77777777" w:rsidR="001D5783" w:rsidRDefault="001D5783"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32C425F2" w14:textId="77777777" w:rsidR="001D5783" w:rsidRDefault="001D5783"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29F0908E" w14:textId="77777777" w:rsidR="001D5783" w:rsidRDefault="001D5783"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0CE650AF" w14:textId="77777777" w:rsidR="001D5783" w:rsidRPr="00E16DBF" w:rsidRDefault="001D5783"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2B5515BE" w14:textId="77777777" w:rsidR="00BE6162" w:rsidRPr="00E16DBF" w:rsidRDefault="00BE616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p>
    <w:p w14:paraId="7A2FE28D" w14:textId="77777777" w:rsidR="00BE6162" w:rsidRPr="00E16DBF" w:rsidRDefault="00BE616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p>
    <w:p w14:paraId="1A1334D5" w14:textId="77777777" w:rsidR="00BE6162" w:rsidRPr="00E16DBF" w:rsidRDefault="00BE6162" w:rsidP="00BE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rPr>
      </w:pPr>
      <w:r w:rsidRPr="00E16DBF">
        <w:rPr>
          <w:bCs/>
        </w:rPr>
        <w:t>2017</w:t>
      </w:r>
    </w:p>
    <w:p w14:paraId="2B1703C0" w14:textId="77777777" w:rsidR="008E0321" w:rsidRDefault="008E0321" w:rsidP="007112A7">
      <w:pPr>
        <w:widowControl w:val="0"/>
        <w:suppressAutoHyphens/>
        <w:autoSpaceDE w:val="0"/>
        <w:autoSpaceDN w:val="0"/>
        <w:adjustRightInd w:val="0"/>
        <w:spacing w:line="360" w:lineRule="auto"/>
        <w:ind w:firstLine="709"/>
        <w:jc w:val="center"/>
      </w:pPr>
    </w:p>
    <w:p w14:paraId="6DDEA1B9" w14:textId="77777777" w:rsidR="007112A7" w:rsidRPr="007112A7" w:rsidRDefault="007112A7" w:rsidP="007112A7">
      <w:pPr>
        <w:widowControl w:val="0"/>
        <w:suppressAutoHyphens/>
        <w:autoSpaceDE w:val="0"/>
        <w:autoSpaceDN w:val="0"/>
        <w:adjustRightInd w:val="0"/>
        <w:spacing w:line="360" w:lineRule="auto"/>
        <w:ind w:firstLine="709"/>
        <w:jc w:val="center"/>
      </w:pPr>
      <w:r>
        <w:lastRenderedPageBreak/>
        <w:t>О</w:t>
      </w:r>
      <w:r w:rsidRPr="007112A7">
        <w:t xml:space="preserve">сновная образовательная программа среднего профессионального образования (далее –ООП СПО) по </w:t>
      </w:r>
      <w:r>
        <w:t>специальности</w:t>
      </w:r>
      <w:r w:rsidRPr="007112A7">
        <w:t xml:space="preserve"> 43.02.15  Поварское и кондитерское дело  составлена в соответствии федеральным государственным образовательным стандартом среднего профессионального образования (далее – ФГОС СПО) по профессии 43.02.15  Поварское и кондитерское дело </w:t>
      </w:r>
      <w:r>
        <w:t xml:space="preserve">№ 1565 от 09.12.2016 </w:t>
      </w:r>
    </w:p>
    <w:p w14:paraId="10EF27F4" w14:textId="77777777" w:rsidR="007112A7" w:rsidRPr="007112A7" w:rsidRDefault="007112A7" w:rsidP="007112A7">
      <w:pPr>
        <w:widowControl w:val="0"/>
        <w:suppressAutoHyphens/>
        <w:autoSpaceDE w:val="0"/>
        <w:autoSpaceDN w:val="0"/>
        <w:adjustRightInd w:val="0"/>
        <w:spacing w:line="360" w:lineRule="auto"/>
        <w:ind w:firstLine="709"/>
        <w:rPr>
          <w:b/>
        </w:rPr>
      </w:pPr>
      <w:r w:rsidRPr="007112A7">
        <w:rPr>
          <w:b/>
        </w:rPr>
        <w:t>Организация-разработчик:</w:t>
      </w:r>
    </w:p>
    <w:p w14:paraId="41DC64ED" w14:textId="77777777" w:rsidR="007112A7" w:rsidRPr="007112A7" w:rsidRDefault="007112A7" w:rsidP="007112A7">
      <w:pPr>
        <w:widowControl w:val="0"/>
        <w:suppressAutoHyphens/>
        <w:autoSpaceDE w:val="0"/>
        <w:autoSpaceDN w:val="0"/>
        <w:adjustRightInd w:val="0"/>
        <w:spacing w:line="360" w:lineRule="auto"/>
        <w:ind w:firstLine="709"/>
        <w:rPr>
          <w:bCs/>
        </w:rPr>
      </w:pPr>
      <w:r w:rsidRPr="007112A7">
        <w:rPr>
          <w:b/>
          <w:bCs/>
        </w:rPr>
        <w:t>КЧР ГБПОО  «Колледж индустрии питания, туризма и сервиса»</w:t>
      </w:r>
    </w:p>
    <w:p w14:paraId="3F18B529" w14:textId="77777777" w:rsidR="007112A7" w:rsidRPr="007112A7" w:rsidRDefault="007112A7" w:rsidP="007112A7">
      <w:pPr>
        <w:widowControl w:val="0"/>
        <w:suppressAutoHyphens/>
        <w:autoSpaceDE w:val="0"/>
        <w:autoSpaceDN w:val="0"/>
        <w:adjustRightInd w:val="0"/>
        <w:spacing w:line="360" w:lineRule="auto"/>
        <w:ind w:firstLine="709"/>
        <w:jc w:val="center"/>
      </w:pPr>
    </w:p>
    <w:p w14:paraId="31EAB04D" w14:textId="77777777" w:rsidR="007112A7" w:rsidRPr="007112A7" w:rsidRDefault="007112A7" w:rsidP="007112A7">
      <w:pPr>
        <w:widowControl w:val="0"/>
        <w:suppressAutoHyphens/>
        <w:autoSpaceDE w:val="0"/>
        <w:autoSpaceDN w:val="0"/>
        <w:adjustRightInd w:val="0"/>
        <w:spacing w:line="360" w:lineRule="auto"/>
        <w:ind w:firstLine="709"/>
        <w:jc w:val="center"/>
      </w:pPr>
    </w:p>
    <w:p w14:paraId="137A3B9D" w14:textId="77777777" w:rsidR="007112A7" w:rsidRPr="007112A7" w:rsidRDefault="007112A7" w:rsidP="007112A7">
      <w:pPr>
        <w:widowControl w:val="0"/>
        <w:suppressAutoHyphens/>
        <w:autoSpaceDE w:val="0"/>
        <w:autoSpaceDN w:val="0"/>
        <w:adjustRightInd w:val="0"/>
        <w:spacing w:line="360" w:lineRule="auto"/>
        <w:ind w:firstLine="709"/>
        <w:jc w:val="center"/>
      </w:pPr>
    </w:p>
    <w:p w14:paraId="534DAE01" w14:textId="77777777" w:rsidR="007112A7" w:rsidRPr="007112A7" w:rsidRDefault="007112A7" w:rsidP="007112A7">
      <w:pPr>
        <w:widowControl w:val="0"/>
        <w:suppressAutoHyphens/>
        <w:autoSpaceDE w:val="0"/>
        <w:autoSpaceDN w:val="0"/>
        <w:adjustRightInd w:val="0"/>
        <w:spacing w:line="360" w:lineRule="auto"/>
        <w:ind w:firstLine="709"/>
        <w:rPr>
          <w:b/>
        </w:rPr>
      </w:pPr>
      <w:r w:rsidRPr="007112A7">
        <w:rPr>
          <w:b/>
        </w:rPr>
        <w:t>Разработчики:</w:t>
      </w:r>
    </w:p>
    <w:p w14:paraId="66195080" w14:textId="77777777" w:rsidR="007112A7" w:rsidRPr="007112A7" w:rsidRDefault="007112A7" w:rsidP="007112A7">
      <w:pPr>
        <w:widowControl w:val="0"/>
        <w:suppressAutoHyphens/>
        <w:autoSpaceDE w:val="0"/>
        <w:autoSpaceDN w:val="0"/>
        <w:adjustRightInd w:val="0"/>
        <w:spacing w:line="360" w:lineRule="auto"/>
        <w:ind w:firstLine="709"/>
        <w:jc w:val="center"/>
      </w:pPr>
    </w:p>
    <w:p w14:paraId="74322D2B" w14:textId="77777777" w:rsidR="007112A7" w:rsidRPr="007112A7" w:rsidRDefault="007112A7" w:rsidP="007112A7">
      <w:pPr>
        <w:widowControl w:val="0"/>
        <w:suppressAutoHyphens/>
        <w:autoSpaceDE w:val="0"/>
        <w:autoSpaceDN w:val="0"/>
        <w:adjustRightInd w:val="0"/>
        <w:spacing w:line="360" w:lineRule="auto"/>
        <w:ind w:firstLine="709"/>
      </w:pPr>
      <w:proofErr w:type="spellStart"/>
      <w:r w:rsidRPr="007112A7">
        <w:t>Дармилова</w:t>
      </w:r>
      <w:proofErr w:type="spellEnd"/>
      <w:r w:rsidRPr="007112A7">
        <w:t xml:space="preserve"> З.Ю. – заместитель директора по УПР,</w:t>
      </w:r>
    </w:p>
    <w:p w14:paraId="43FBAF53" w14:textId="77777777" w:rsidR="007112A7" w:rsidRPr="007112A7" w:rsidRDefault="007112A7" w:rsidP="007112A7">
      <w:pPr>
        <w:widowControl w:val="0"/>
        <w:suppressAutoHyphens/>
        <w:autoSpaceDE w:val="0"/>
        <w:autoSpaceDN w:val="0"/>
        <w:adjustRightInd w:val="0"/>
        <w:spacing w:line="360" w:lineRule="auto"/>
        <w:ind w:firstLine="709"/>
      </w:pPr>
      <w:proofErr w:type="spellStart"/>
      <w:r w:rsidRPr="007112A7">
        <w:t>Тлябичева</w:t>
      </w:r>
      <w:proofErr w:type="spellEnd"/>
      <w:r w:rsidRPr="007112A7">
        <w:t xml:space="preserve"> З.Ч. – </w:t>
      </w:r>
      <w:proofErr w:type="spellStart"/>
      <w:r w:rsidRPr="007112A7">
        <w:t>заместительдиректора</w:t>
      </w:r>
      <w:proofErr w:type="spellEnd"/>
      <w:r w:rsidRPr="007112A7">
        <w:t xml:space="preserve"> по ОД,</w:t>
      </w:r>
    </w:p>
    <w:p w14:paraId="2981E1CA" w14:textId="77777777" w:rsidR="007112A7" w:rsidRPr="007112A7" w:rsidRDefault="007112A7" w:rsidP="007112A7">
      <w:pPr>
        <w:widowControl w:val="0"/>
        <w:suppressAutoHyphens/>
        <w:autoSpaceDE w:val="0"/>
        <w:autoSpaceDN w:val="0"/>
        <w:adjustRightInd w:val="0"/>
        <w:spacing w:line="360" w:lineRule="auto"/>
        <w:ind w:firstLine="709"/>
      </w:pPr>
      <w:proofErr w:type="spellStart"/>
      <w:r w:rsidRPr="007112A7">
        <w:t>Ловчикова</w:t>
      </w:r>
      <w:proofErr w:type="spellEnd"/>
      <w:r w:rsidRPr="007112A7">
        <w:t xml:space="preserve"> Н.Т. – председатель цикловой комиссии технологического цикла,</w:t>
      </w:r>
    </w:p>
    <w:p w14:paraId="76BFC5AA" w14:textId="77777777" w:rsidR="007112A7" w:rsidRPr="007112A7" w:rsidRDefault="007112A7" w:rsidP="007112A7">
      <w:pPr>
        <w:widowControl w:val="0"/>
        <w:suppressAutoHyphens/>
        <w:autoSpaceDE w:val="0"/>
        <w:autoSpaceDN w:val="0"/>
        <w:adjustRightInd w:val="0"/>
        <w:spacing w:line="360" w:lineRule="auto"/>
        <w:ind w:firstLine="709"/>
      </w:pPr>
      <w:proofErr w:type="spellStart"/>
      <w:r w:rsidRPr="007112A7">
        <w:t>Горяникова</w:t>
      </w:r>
      <w:proofErr w:type="spellEnd"/>
      <w:r w:rsidRPr="007112A7">
        <w:t xml:space="preserve"> Е.И. – мастер производственного обучения.</w:t>
      </w:r>
    </w:p>
    <w:p w14:paraId="360F0F4F" w14:textId="77777777" w:rsidR="007112A7" w:rsidRPr="007112A7" w:rsidRDefault="007112A7" w:rsidP="007112A7">
      <w:pPr>
        <w:widowControl w:val="0"/>
        <w:suppressAutoHyphens/>
        <w:autoSpaceDE w:val="0"/>
        <w:autoSpaceDN w:val="0"/>
        <w:adjustRightInd w:val="0"/>
        <w:spacing w:line="360" w:lineRule="auto"/>
        <w:ind w:firstLine="709"/>
        <w:jc w:val="center"/>
        <w:rPr>
          <w:b/>
          <w:bCs/>
        </w:rPr>
      </w:pPr>
    </w:p>
    <w:p w14:paraId="7ACB099C" w14:textId="77777777" w:rsidR="007112A7" w:rsidRPr="007112A7" w:rsidRDefault="007112A7" w:rsidP="007112A7">
      <w:pPr>
        <w:widowControl w:val="0"/>
        <w:suppressAutoHyphens/>
        <w:autoSpaceDE w:val="0"/>
        <w:autoSpaceDN w:val="0"/>
        <w:adjustRightInd w:val="0"/>
        <w:spacing w:line="360" w:lineRule="auto"/>
        <w:ind w:firstLine="709"/>
        <w:jc w:val="center"/>
        <w:rPr>
          <w:b/>
          <w:bCs/>
        </w:rPr>
      </w:pPr>
    </w:p>
    <w:p w14:paraId="5A3CA38D" w14:textId="77777777" w:rsidR="007112A7" w:rsidRPr="007112A7" w:rsidRDefault="007112A7" w:rsidP="007112A7">
      <w:pPr>
        <w:widowControl w:val="0"/>
        <w:suppressAutoHyphens/>
        <w:autoSpaceDE w:val="0"/>
        <w:autoSpaceDN w:val="0"/>
        <w:adjustRightInd w:val="0"/>
        <w:spacing w:line="360" w:lineRule="auto"/>
        <w:ind w:firstLine="709"/>
        <w:jc w:val="center"/>
        <w:rPr>
          <w:b/>
          <w:bCs/>
        </w:rPr>
      </w:pPr>
    </w:p>
    <w:p w14:paraId="635B380E" w14:textId="77777777"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
          <w:color w:val="000000"/>
          <w:lang w:bidi="ru-RU"/>
        </w:rPr>
      </w:pPr>
      <w:r w:rsidRPr="00F20E07">
        <w:rPr>
          <w:rFonts w:eastAsia="Courier New" w:cs="Courier New"/>
          <w:b/>
          <w:color w:val="000000"/>
          <w:lang w:bidi="ru-RU"/>
        </w:rPr>
        <w:t xml:space="preserve">Рассмотрена и рекомендована к утверждению </w:t>
      </w:r>
    </w:p>
    <w:p w14:paraId="3D825724" w14:textId="77777777"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lang w:bidi="ru-RU"/>
        </w:rPr>
      </w:pPr>
      <w:r w:rsidRPr="00F20E07">
        <w:rPr>
          <w:rFonts w:eastAsia="Courier New" w:cs="Courier New"/>
          <w:color w:val="000000"/>
          <w:lang w:bidi="ru-RU"/>
        </w:rPr>
        <w:t xml:space="preserve">на заседании цикловой методической комиссии </w:t>
      </w:r>
      <w:r>
        <w:rPr>
          <w:rFonts w:eastAsia="Courier New" w:cs="Courier New"/>
          <w:color w:val="000000"/>
          <w:lang w:bidi="ru-RU"/>
        </w:rPr>
        <w:t>технологического</w:t>
      </w:r>
      <w:r w:rsidRPr="00F20E07">
        <w:rPr>
          <w:rFonts w:eastAsia="Courier New" w:cs="Courier New"/>
          <w:color w:val="000000"/>
          <w:lang w:bidi="ru-RU"/>
        </w:rPr>
        <w:t xml:space="preserve"> цикла</w:t>
      </w:r>
    </w:p>
    <w:p w14:paraId="4C55C2B0" w14:textId="2CAFE0E9"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lang w:bidi="ru-RU"/>
        </w:rPr>
      </w:pPr>
      <w:r w:rsidRPr="00F20E07">
        <w:rPr>
          <w:rFonts w:eastAsia="Courier New" w:cs="Courier New"/>
          <w:color w:val="000000"/>
          <w:lang w:bidi="ru-RU"/>
        </w:rPr>
        <w:t>Протокол № 1  от «26» июня 201</w:t>
      </w:r>
      <w:r w:rsidR="00AF104D">
        <w:rPr>
          <w:rFonts w:eastAsia="Courier New" w:cs="Courier New"/>
          <w:color w:val="000000"/>
          <w:lang w:bidi="ru-RU"/>
        </w:rPr>
        <w:t>7</w:t>
      </w:r>
      <w:bookmarkStart w:id="0" w:name="_GoBack"/>
      <w:bookmarkEnd w:id="0"/>
      <w:r w:rsidRPr="00F20E07">
        <w:rPr>
          <w:rFonts w:eastAsia="Courier New" w:cs="Courier New"/>
          <w:color w:val="000000"/>
          <w:lang w:bidi="ru-RU"/>
        </w:rPr>
        <w:t xml:space="preserve">  г.</w:t>
      </w:r>
    </w:p>
    <w:p w14:paraId="111AC623" w14:textId="77777777"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lang w:bidi="ru-RU"/>
        </w:rPr>
      </w:pPr>
      <w:r w:rsidRPr="00F20E07">
        <w:rPr>
          <w:rFonts w:eastAsia="Courier New" w:cs="Courier New"/>
          <w:color w:val="000000"/>
          <w:lang w:bidi="ru-RU"/>
        </w:rPr>
        <w:t xml:space="preserve">Председатель цикловой комиссии____________ </w:t>
      </w:r>
      <w:proofErr w:type="spellStart"/>
      <w:r w:rsidRPr="00F20E07">
        <w:rPr>
          <w:rFonts w:eastAsia="Courier New" w:cs="Courier New"/>
          <w:color w:val="000000"/>
          <w:lang w:bidi="ru-RU"/>
        </w:rPr>
        <w:t>Эдиева</w:t>
      </w:r>
      <w:proofErr w:type="spellEnd"/>
      <w:r w:rsidRPr="00F20E07">
        <w:rPr>
          <w:rFonts w:eastAsia="Courier New" w:cs="Courier New"/>
          <w:color w:val="000000"/>
          <w:lang w:bidi="ru-RU"/>
        </w:rPr>
        <w:t xml:space="preserve"> М.П.</w:t>
      </w:r>
    </w:p>
    <w:p w14:paraId="4B2FEB48" w14:textId="77777777"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lang w:bidi="ru-RU"/>
        </w:rPr>
      </w:pPr>
    </w:p>
    <w:p w14:paraId="0861F656" w14:textId="77777777"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lang w:bidi="ru-RU"/>
        </w:rPr>
      </w:pPr>
    </w:p>
    <w:p w14:paraId="3133F82A" w14:textId="77777777" w:rsidR="00F20E07" w:rsidRPr="00F20E07" w:rsidRDefault="00F20E07" w:rsidP="00F20E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color w:val="000000"/>
          <w:lang w:bidi="ru-RU"/>
        </w:rPr>
      </w:pPr>
    </w:p>
    <w:p w14:paraId="31C44291" w14:textId="77777777" w:rsidR="00F20E07" w:rsidRPr="00F20E07" w:rsidRDefault="00F20E07" w:rsidP="00F20E07">
      <w:pPr>
        <w:widowControl w:val="0"/>
        <w:spacing w:before="53" w:line="360" w:lineRule="auto"/>
        <w:contextualSpacing/>
        <w:rPr>
          <w:rFonts w:eastAsia="Courier New" w:cs="Courier New"/>
          <w:b/>
          <w:bCs/>
          <w:color w:val="000000"/>
          <w:lang w:bidi="ru-RU"/>
        </w:rPr>
      </w:pPr>
      <w:r w:rsidRPr="00F20E07">
        <w:rPr>
          <w:rFonts w:eastAsia="Courier New" w:cs="Courier New"/>
          <w:b/>
          <w:bCs/>
          <w:color w:val="000000"/>
          <w:lang w:bidi="ru-RU"/>
        </w:rPr>
        <w:t>Рекомендовано к применению</w:t>
      </w:r>
    </w:p>
    <w:p w14:paraId="513A9050" w14:textId="77777777" w:rsidR="00F20E07" w:rsidRPr="00F20E07" w:rsidRDefault="00F20E07" w:rsidP="00F20E07">
      <w:pPr>
        <w:widowControl w:val="0"/>
        <w:tabs>
          <w:tab w:val="left" w:pos="284"/>
        </w:tabs>
        <w:suppressAutoHyphens/>
        <w:spacing w:before="120" w:after="120"/>
        <w:jc w:val="both"/>
        <w:rPr>
          <w:rFonts w:eastAsia="Courier New" w:cs="Courier New"/>
          <w:b/>
          <w:color w:val="000000"/>
          <w:lang w:bidi="ru-RU"/>
        </w:rPr>
      </w:pPr>
      <w:r w:rsidRPr="00F20E07">
        <w:rPr>
          <w:rFonts w:eastAsia="Courier New" w:cs="Courier New"/>
          <w:b/>
          <w:bCs/>
          <w:color w:val="000000"/>
          <w:lang w:bidi="ru-RU"/>
        </w:rPr>
        <w:t>Согласовано с работодателем: _________________________________________</w:t>
      </w:r>
    </w:p>
    <w:p w14:paraId="4EBF2C85" w14:textId="77777777" w:rsidR="007112A7" w:rsidRPr="007112A7" w:rsidRDefault="007112A7" w:rsidP="007112A7">
      <w:pPr>
        <w:widowControl w:val="0"/>
        <w:suppressAutoHyphens/>
        <w:autoSpaceDE w:val="0"/>
        <w:autoSpaceDN w:val="0"/>
        <w:adjustRightInd w:val="0"/>
        <w:spacing w:line="360" w:lineRule="auto"/>
        <w:ind w:firstLine="709"/>
        <w:jc w:val="center"/>
        <w:rPr>
          <w:b/>
          <w:bCs/>
        </w:rPr>
      </w:pPr>
    </w:p>
    <w:p w14:paraId="171BD3E5" w14:textId="77777777" w:rsidR="007112A7" w:rsidRPr="007112A7" w:rsidRDefault="007112A7" w:rsidP="007112A7">
      <w:pPr>
        <w:widowControl w:val="0"/>
        <w:suppressAutoHyphens/>
        <w:autoSpaceDE w:val="0"/>
        <w:autoSpaceDN w:val="0"/>
        <w:adjustRightInd w:val="0"/>
        <w:spacing w:line="360" w:lineRule="auto"/>
        <w:ind w:firstLine="709"/>
        <w:jc w:val="center"/>
        <w:rPr>
          <w:b/>
          <w:bCs/>
        </w:rPr>
      </w:pPr>
    </w:p>
    <w:p w14:paraId="219CA90C" w14:textId="77777777" w:rsidR="007112A7" w:rsidRPr="007112A7" w:rsidRDefault="007112A7" w:rsidP="007112A7">
      <w:pPr>
        <w:widowControl w:val="0"/>
        <w:suppressAutoHyphens/>
        <w:autoSpaceDE w:val="0"/>
        <w:autoSpaceDN w:val="0"/>
        <w:adjustRightInd w:val="0"/>
        <w:spacing w:line="360" w:lineRule="auto"/>
        <w:ind w:firstLine="709"/>
        <w:jc w:val="center"/>
        <w:rPr>
          <w:b/>
        </w:rPr>
      </w:pPr>
    </w:p>
    <w:p w14:paraId="120DF553" w14:textId="77777777" w:rsidR="007112A7" w:rsidRPr="007112A7" w:rsidRDefault="007112A7" w:rsidP="007112A7">
      <w:pPr>
        <w:widowControl w:val="0"/>
        <w:suppressAutoHyphens/>
        <w:autoSpaceDE w:val="0"/>
        <w:autoSpaceDN w:val="0"/>
        <w:adjustRightInd w:val="0"/>
        <w:spacing w:line="360" w:lineRule="auto"/>
        <w:ind w:firstLine="709"/>
        <w:jc w:val="center"/>
        <w:rPr>
          <w:b/>
        </w:rPr>
      </w:pPr>
    </w:p>
    <w:p w14:paraId="3C891AF6" w14:textId="77777777" w:rsidR="007112A7" w:rsidRPr="007112A7" w:rsidRDefault="007112A7" w:rsidP="007112A7">
      <w:pPr>
        <w:widowControl w:val="0"/>
        <w:suppressAutoHyphens/>
        <w:autoSpaceDE w:val="0"/>
        <w:autoSpaceDN w:val="0"/>
        <w:adjustRightInd w:val="0"/>
        <w:spacing w:line="360" w:lineRule="auto"/>
        <w:ind w:firstLine="709"/>
        <w:jc w:val="center"/>
        <w:rPr>
          <w:b/>
        </w:rPr>
      </w:pPr>
    </w:p>
    <w:p w14:paraId="72DC36D7" w14:textId="77777777" w:rsidR="007112A7" w:rsidRPr="007112A7" w:rsidRDefault="007112A7" w:rsidP="007112A7">
      <w:pPr>
        <w:widowControl w:val="0"/>
        <w:suppressAutoHyphens/>
        <w:autoSpaceDE w:val="0"/>
        <w:autoSpaceDN w:val="0"/>
        <w:adjustRightInd w:val="0"/>
        <w:spacing w:line="360" w:lineRule="auto"/>
        <w:ind w:firstLine="709"/>
        <w:jc w:val="center"/>
        <w:rPr>
          <w:b/>
        </w:rPr>
      </w:pPr>
    </w:p>
    <w:p w14:paraId="0530D064" w14:textId="77777777" w:rsidR="007112A7" w:rsidRPr="007112A7" w:rsidRDefault="007112A7" w:rsidP="007112A7">
      <w:pPr>
        <w:widowControl w:val="0"/>
        <w:suppressAutoHyphens/>
        <w:autoSpaceDE w:val="0"/>
        <w:autoSpaceDN w:val="0"/>
        <w:adjustRightInd w:val="0"/>
        <w:spacing w:line="360" w:lineRule="auto"/>
        <w:ind w:firstLine="709"/>
        <w:jc w:val="center"/>
        <w:rPr>
          <w:b/>
        </w:rPr>
      </w:pPr>
    </w:p>
    <w:p w14:paraId="3CB75097" w14:textId="77777777" w:rsidR="007112A7" w:rsidRPr="007112A7" w:rsidRDefault="007112A7" w:rsidP="007112A7">
      <w:pPr>
        <w:widowControl w:val="0"/>
        <w:suppressAutoHyphens/>
        <w:autoSpaceDE w:val="0"/>
        <w:autoSpaceDN w:val="0"/>
        <w:adjustRightInd w:val="0"/>
        <w:spacing w:line="360" w:lineRule="auto"/>
        <w:ind w:firstLine="709"/>
        <w:jc w:val="center"/>
        <w:rPr>
          <w:b/>
        </w:rPr>
      </w:pPr>
    </w:p>
    <w:p w14:paraId="7827B6D3" w14:textId="77777777" w:rsidR="007112A7" w:rsidRPr="007112A7" w:rsidRDefault="007112A7" w:rsidP="00DB59B8">
      <w:pPr>
        <w:widowControl w:val="0"/>
        <w:suppressAutoHyphens/>
        <w:autoSpaceDE w:val="0"/>
        <w:autoSpaceDN w:val="0"/>
        <w:adjustRightInd w:val="0"/>
        <w:spacing w:line="360" w:lineRule="auto"/>
        <w:rPr>
          <w:b/>
        </w:rPr>
      </w:pPr>
    </w:p>
    <w:p w14:paraId="269DC194" w14:textId="77777777" w:rsidR="0059671D" w:rsidRPr="00E16DBF" w:rsidRDefault="0059671D" w:rsidP="0059671D">
      <w:pPr>
        <w:widowControl w:val="0"/>
        <w:suppressAutoHyphens/>
        <w:autoSpaceDE w:val="0"/>
        <w:autoSpaceDN w:val="0"/>
        <w:adjustRightInd w:val="0"/>
        <w:spacing w:line="360" w:lineRule="auto"/>
        <w:ind w:firstLine="709"/>
        <w:jc w:val="center"/>
        <w:rPr>
          <w:b/>
        </w:rPr>
      </w:pPr>
      <w:r w:rsidRPr="00E16DBF">
        <w:rPr>
          <w:b/>
        </w:rPr>
        <w:lastRenderedPageBreak/>
        <w:t xml:space="preserve">СОДЕРЖАНИЕ </w:t>
      </w:r>
    </w:p>
    <w:sdt>
      <w:sdtPr>
        <w:rPr>
          <w:rFonts w:ascii="Times New Roman" w:eastAsia="Times New Roman" w:hAnsi="Times New Roman" w:cs="Times New Roman"/>
          <w:b w:val="0"/>
          <w:bCs w:val="0"/>
          <w:color w:val="auto"/>
          <w:sz w:val="24"/>
          <w:szCs w:val="24"/>
          <w:lang w:eastAsia="ru-RU"/>
        </w:rPr>
        <w:id w:val="219108890"/>
        <w:docPartObj>
          <w:docPartGallery w:val="Table of Contents"/>
          <w:docPartUnique/>
        </w:docPartObj>
      </w:sdtPr>
      <w:sdtEndPr/>
      <w:sdtContent>
        <w:p w14:paraId="0D18073C" w14:textId="77777777" w:rsidR="003930F5" w:rsidRPr="00DB59B8" w:rsidRDefault="003930F5">
          <w:pPr>
            <w:pStyle w:val="ad"/>
            <w:rPr>
              <w:color w:val="auto"/>
            </w:rPr>
          </w:pPr>
        </w:p>
        <w:p w14:paraId="699CDF95" w14:textId="77777777" w:rsidR="00753093" w:rsidRDefault="003930F5">
          <w:pPr>
            <w:pStyle w:val="11"/>
            <w:tabs>
              <w:tab w:val="left" w:pos="440"/>
              <w:tab w:val="right" w:leader="dot" w:pos="9345"/>
            </w:tabs>
            <w:rPr>
              <w:rFonts w:asciiTheme="minorHAnsi" w:eastAsiaTheme="minorEastAsia" w:hAnsiTheme="minorHAnsi" w:cstheme="minorBidi"/>
              <w:noProof/>
              <w:sz w:val="22"/>
              <w:szCs w:val="22"/>
            </w:rPr>
          </w:pPr>
          <w:r w:rsidRPr="00DB59B8">
            <w:fldChar w:fldCharType="begin"/>
          </w:r>
          <w:r w:rsidRPr="00DB59B8">
            <w:instrText xml:space="preserve"> TOC \o "1-3" \h \z \u </w:instrText>
          </w:r>
          <w:r w:rsidRPr="00DB59B8">
            <w:fldChar w:fldCharType="separate"/>
          </w:r>
          <w:hyperlink w:anchor="_Toc6321540" w:history="1">
            <w:r w:rsidR="00753093" w:rsidRPr="00EC7803">
              <w:rPr>
                <w:rStyle w:val="a8"/>
                <w:noProof/>
              </w:rPr>
              <w:t>1.</w:t>
            </w:r>
            <w:r w:rsidR="00753093">
              <w:rPr>
                <w:rFonts w:asciiTheme="minorHAnsi" w:eastAsiaTheme="minorEastAsia" w:hAnsiTheme="minorHAnsi" w:cstheme="minorBidi"/>
                <w:noProof/>
                <w:sz w:val="22"/>
                <w:szCs w:val="22"/>
              </w:rPr>
              <w:tab/>
            </w:r>
            <w:r w:rsidR="00753093" w:rsidRPr="00EC7803">
              <w:rPr>
                <w:rStyle w:val="a8"/>
                <w:noProof/>
              </w:rPr>
              <w:t>Общие положения</w:t>
            </w:r>
            <w:r w:rsidR="00753093">
              <w:rPr>
                <w:noProof/>
                <w:webHidden/>
              </w:rPr>
              <w:tab/>
            </w:r>
            <w:r w:rsidR="00753093">
              <w:rPr>
                <w:noProof/>
                <w:webHidden/>
              </w:rPr>
              <w:fldChar w:fldCharType="begin"/>
            </w:r>
            <w:r w:rsidR="00753093">
              <w:rPr>
                <w:noProof/>
                <w:webHidden/>
              </w:rPr>
              <w:instrText xml:space="preserve"> PAGEREF _Toc6321540 \h </w:instrText>
            </w:r>
            <w:r w:rsidR="00753093">
              <w:rPr>
                <w:noProof/>
                <w:webHidden/>
              </w:rPr>
            </w:r>
            <w:r w:rsidR="00753093">
              <w:rPr>
                <w:noProof/>
                <w:webHidden/>
              </w:rPr>
              <w:fldChar w:fldCharType="separate"/>
            </w:r>
            <w:r w:rsidR="008B4AEE">
              <w:rPr>
                <w:noProof/>
                <w:webHidden/>
              </w:rPr>
              <w:t>4</w:t>
            </w:r>
            <w:r w:rsidR="00753093">
              <w:rPr>
                <w:noProof/>
                <w:webHidden/>
              </w:rPr>
              <w:fldChar w:fldCharType="end"/>
            </w:r>
          </w:hyperlink>
        </w:p>
        <w:p w14:paraId="423A35D7"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1" w:history="1">
            <w:r w:rsidR="00753093" w:rsidRPr="00EC7803">
              <w:rPr>
                <w:rStyle w:val="a8"/>
                <w:noProof/>
              </w:rPr>
              <w:t>1.1. Аннотация</w:t>
            </w:r>
            <w:r w:rsidR="00753093">
              <w:rPr>
                <w:noProof/>
                <w:webHidden/>
              </w:rPr>
              <w:tab/>
            </w:r>
            <w:r w:rsidR="00753093">
              <w:rPr>
                <w:noProof/>
                <w:webHidden/>
              </w:rPr>
              <w:fldChar w:fldCharType="begin"/>
            </w:r>
            <w:r w:rsidR="00753093">
              <w:rPr>
                <w:noProof/>
                <w:webHidden/>
              </w:rPr>
              <w:instrText xml:space="preserve"> PAGEREF _Toc6321541 \h </w:instrText>
            </w:r>
            <w:r w:rsidR="00753093">
              <w:rPr>
                <w:noProof/>
                <w:webHidden/>
              </w:rPr>
            </w:r>
            <w:r w:rsidR="00753093">
              <w:rPr>
                <w:noProof/>
                <w:webHidden/>
              </w:rPr>
              <w:fldChar w:fldCharType="separate"/>
            </w:r>
            <w:r>
              <w:rPr>
                <w:noProof/>
                <w:webHidden/>
              </w:rPr>
              <w:t>4</w:t>
            </w:r>
            <w:r w:rsidR="00753093">
              <w:rPr>
                <w:noProof/>
                <w:webHidden/>
              </w:rPr>
              <w:fldChar w:fldCharType="end"/>
            </w:r>
          </w:hyperlink>
        </w:p>
        <w:p w14:paraId="4E30435C"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2" w:history="1">
            <w:r w:rsidR="00753093" w:rsidRPr="00EC7803">
              <w:rPr>
                <w:rStyle w:val="a8"/>
                <w:noProof/>
              </w:rPr>
              <w:t>1.2. Характеристика профессиональной деятельности выпускника</w:t>
            </w:r>
            <w:r w:rsidR="00753093">
              <w:rPr>
                <w:noProof/>
                <w:webHidden/>
              </w:rPr>
              <w:tab/>
            </w:r>
            <w:r w:rsidR="00753093">
              <w:rPr>
                <w:noProof/>
                <w:webHidden/>
              </w:rPr>
              <w:fldChar w:fldCharType="begin"/>
            </w:r>
            <w:r w:rsidR="00753093">
              <w:rPr>
                <w:noProof/>
                <w:webHidden/>
              </w:rPr>
              <w:instrText xml:space="preserve"> PAGEREF _Toc6321542 \h </w:instrText>
            </w:r>
            <w:r w:rsidR="00753093">
              <w:rPr>
                <w:noProof/>
                <w:webHidden/>
              </w:rPr>
            </w:r>
            <w:r w:rsidR="00753093">
              <w:rPr>
                <w:noProof/>
                <w:webHidden/>
              </w:rPr>
              <w:fldChar w:fldCharType="separate"/>
            </w:r>
            <w:r>
              <w:rPr>
                <w:noProof/>
                <w:webHidden/>
              </w:rPr>
              <w:t>5</w:t>
            </w:r>
            <w:r w:rsidR="00753093">
              <w:rPr>
                <w:noProof/>
                <w:webHidden/>
              </w:rPr>
              <w:fldChar w:fldCharType="end"/>
            </w:r>
          </w:hyperlink>
        </w:p>
        <w:p w14:paraId="2C94FA7D"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3" w:history="1">
            <w:r w:rsidR="00753093" w:rsidRPr="00EC7803">
              <w:rPr>
                <w:rStyle w:val="a8"/>
                <w:smallCaps/>
                <w:noProof/>
              </w:rPr>
              <w:t xml:space="preserve">1.4.  </w:t>
            </w:r>
            <w:r w:rsidR="00753093" w:rsidRPr="00EC7803">
              <w:rPr>
                <w:rStyle w:val="a8"/>
                <w:noProof/>
              </w:rPr>
              <w:t>Нормативный срок освоения программы</w:t>
            </w:r>
            <w:r w:rsidR="00753093">
              <w:rPr>
                <w:noProof/>
                <w:webHidden/>
              </w:rPr>
              <w:tab/>
            </w:r>
            <w:r w:rsidR="00753093">
              <w:rPr>
                <w:noProof/>
                <w:webHidden/>
              </w:rPr>
              <w:fldChar w:fldCharType="begin"/>
            </w:r>
            <w:r w:rsidR="00753093">
              <w:rPr>
                <w:noProof/>
                <w:webHidden/>
              </w:rPr>
              <w:instrText xml:space="preserve"> PAGEREF _Toc6321543 \h </w:instrText>
            </w:r>
            <w:r w:rsidR="00753093">
              <w:rPr>
                <w:noProof/>
                <w:webHidden/>
              </w:rPr>
            </w:r>
            <w:r w:rsidR="00753093">
              <w:rPr>
                <w:noProof/>
                <w:webHidden/>
              </w:rPr>
              <w:fldChar w:fldCharType="separate"/>
            </w:r>
            <w:r>
              <w:rPr>
                <w:noProof/>
                <w:webHidden/>
              </w:rPr>
              <w:t>7</w:t>
            </w:r>
            <w:r w:rsidR="00753093">
              <w:rPr>
                <w:noProof/>
                <w:webHidden/>
              </w:rPr>
              <w:fldChar w:fldCharType="end"/>
            </w:r>
          </w:hyperlink>
        </w:p>
        <w:p w14:paraId="6A5A4D9F"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4" w:history="1">
            <w:r w:rsidR="00753093" w:rsidRPr="00EC7803">
              <w:rPr>
                <w:rStyle w:val="a8"/>
                <w:noProof/>
              </w:rPr>
              <w:t>1.5. Порядок реализации программы среднего общего образования для обучающихся на базе основного общего образования</w:t>
            </w:r>
            <w:r w:rsidR="00753093">
              <w:rPr>
                <w:noProof/>
                <w:webHidden/>
              </w:rPr>
              <w:tab/>
            </w:r>
            <w:r w:rsidR="00753093">
              <w:rPr>
                <w:noProof/>
                <w:webHidden/>
              </w:rPr>
              <w:fldChar w:fldCharType="begin"/>
            </w:r>
            <w:r w:rsidR="00753093">
              <w:rPr>
                <w:noProof/>
                <w:webHidden/>
              </w:rPr>
              <w:instrText xml:space="preserve"> PAGEREF _Toc6321544 \h </w:instrText>
            </w:r>
            <w:r w:rsidR="00753093">
              <w:rPr>
                <w:noProof/>
                <w:webHidden/>
              </w:rPr>
            </w:r>
            <w:r w:rsidR="00753093">
              <w:rPr>
                <w:noProof/>
                <w:webHidden/>
              </w:rPr>
              <w:fldChar w:fldCharType="separate"/>
            </w:r>
            <w:r>
              <w:rPr>
                <w:noProof/>
                <w:webHidden/>
              </w:rPr>
              <w:t>7</w:t>
            </w:r>
            <w:r w:rsidR="00753093">
              <w:rPr>
                <w:noProof/>
                <w:webHidden/>
              </w:rPr>
              <w:fldChar w:fldCharType="end"/>
            </w:r>
          </w:hyperlink>
        </w:p>
        <w:p w14:paraId="2560C027"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5" w:history="1">
            <w:r w:rsidR="00753093" w:rsidRPr="00EC7803">
              <w:rPr>
                <w:rStyle w:val="a8"/>
                <w:noProof/>
              </w:rPr>
              <w:t>1.6. Распределение обязательной и вариативной частей программы</w:t>
            </w:r>
            <w:r w:rsidR="00753093">
              <w:rPr>
                <w:noProof/>
                <w:webHidden/>
              </w:rPr>
              <w:tab/>
            </w:r>
            <w:r w:rsidR="00753093">
              <w:rPr>
                <w:noProof/>
                <w:webHidden/>
              </w:rPr>
              <w:fldChar w:fldCharType="begin"/>
            </w:r>
            <w:r w:rsidR="00753093">
              <w:rPr>
                <w:noProof/>
                <w:webHidden/>
              </w:rPr>
              <w:instrText xml:space="preserve"> PAGEREF _Toc6321545 \h </w:instrText>
            </w:r>
            <w:r w:rsidR="00753093">
              <w:rPr>
                <w:noProof/>
                <w:webHidden/>
              </w:rPr>
            </w:r>
            <w:r w:rsidR="00753093">
              <w:rPr>
                <w:noProof/>
                <w:webHidden/>
              </w:rPr>
              <w:fldChar w:fldCharType="separate"/>
            </w:r>
            <w:r>
              <w:rPr>
                <w:noProof/>
                <w:webHidden/>
              </w:rPr>
              <w:t>8</w:t>
            </w:r>
            <w:r w:rsidR="00753093">
              <w:rPr>
                <w:noProof/>
                <w:webHidden/>
              </w:rPr>
              <w:fldChar w:fldCharType="end"/>
            </w:r>
          </w:hyperlink>
        </w:p>
        <w:p w14:paraId="0BB86785" w14:textId="77777777" w:rsidR="00753093" w:rsidRDefault="008B4AEE">
          <w:pPr>
            <w:pStyle w:val="11"/>
            <w:tabs>
              <w:tab w:val="right" w:leader="dot" w:pos="9345"/>
            </w:tabs>
            <w:rPr>
              <w:rFonts w:asciiTheme="minorHAnsi" w:eastAsiaTheme="minorEastAsia" w:hAnsiTheme="minorHAnsi" w:cstheme="minorBidi"/>
              <w:noProof/>
              <w:sz w:val="22"/>
              <w:szCs w:val="22"/>
            </w:rPr>
          </w:pPr>
          <w:hyperlink w:anchor="_Toc6321546" w:history="1">
            <w:r w:rsidR="00753093" w:rsidRPr="00EC7803">
              <w:rPr>
                <w:rStyle w:val="a8"/>
                <w:noProof/>
              </w:rPr>
              <w:t>2. Требования к структуре основной профессиональной образовательной программы</w:t>
            </w:r>
            <w:r w:rsidR="00753093">
              <w:rPr>
                <w:noProof/>
                <w:webHidden/>
              </w:rPr>
              <w:tab/>
            </w:r>
            <w:r w:rsidR="00753093">
              <w:rPr>
                <w:noProof/>
                <w:webHidden/>
              </w:rPr>
              <w:fldChar w:fldCharType="begin"/>
            </w:r>
            <w:r w:rsidR="00753093">
              <w:rPr>
                <w:noProof/>
                <w:webHidden/>
              </w:rPr>
              <w:instrText xml:space="preserve"> PAGEREF _Toc6321546 \h </w:instrText>
            </w:r>
            <w:r w:rsidR="00753093">
              <w:rPr>
                <w:noProof/>
                <w:webHidden/>
              </w:rPr>
            </w:r>
            <w:r w:rsidR="00753093">
              <w:rPr>
                <w:noProof/>
                <w:webHidden/>
              </w:rPr>
              <w:fldChar w:fldCharType="separate"/>
            </w:r>
            <w:r>
              <w:rPr>
                <w:noProof/>
                <w:webHidden/>
              </w:rPr>
              <w:t>9</w:t>
            </w:r>
            <w:r w:rsidR="00753093">
              <w:rPr>
                <w:noProof/>
                <w:webHidden/>
              </w:rPr>
              <w:fldChar w:fldCharType="end"/>
            </w:r>
          </w:hyperlink>
        </w:p>
        <w:p w14:paraId="3C681A81" w14:textId="77777777" w:rsidR="00753093" w:rsidRDefault="008B4AEE">
          <w:pPr>
            <w:pStyle w:val="11"/>
            <w:tabs>
              <w:tab w:val="right" w:leader="dot" w:pos="9345"/>
            </w:tabs>
            <w:rPr>
              <w:rFonts w:asciiTheme="minorHAnsi" w:eastAsiaTheme="minorEastAsia" w:hAnsiTheme="minorHAnsi" w:cstheme="minorBidi"/>
              <w:noProof/>
              <w:sz w:val="22"/>
              <w:szCs w:val="22"/>
            </w:rPr>
          </w:pPr>
          <w:hyperlink w:anchor="_Toc6321547" w:history="1">
            <w:r w:rsidR="00753093" w:rsidRPr="00EC7803">
              <w:rPr>
                <w:rStyle w:val="a8"/>
                <w:noProof/>
              </w:rPr>
              <w:t>4. Требования к условиям реализации образовательной программы</w:t>
            </w:r>
            <w:r w:rsidR="00753093">
              <w:rPr>
                <w:noProof/>
                <w:webHidden/>
              </w:rPr>
              <w:tab/>
            </w:r>
            <w:r w:rsidR="00753093">
              <w:rPr>
                <w:noProof/>
                <w:webHidden/>
              </w:rPr>
              <w:fldChar w:fldCharType="begin"/>
            </w:r>
            <w:r w:rsidR="00753093">
              <w:rPr>
                <w:noProof/>
                <w:webHidden/>
              </w:rPr>
              <w:instrText xml:space="preserve"> PAGEREF _Toc6321547 \h </w:instrText>
            </w:r>
            <w:r w:rsidR="00753093">
              <w:rPr>
                <w:noProof/>
                <w:webHidden/>
              </w:rPr>
            </w:r>
            <w:r w:rsidR="00753093">
              <w:rPr>
                <w:noProof/>
                <w:webHidden/>
              </w:rPr>
              <w:fldChar w:fldCharType="separate"/>
            </w:r>
            <w:r>
              <w:rPr>
                <w:noProof/>
                <w:webHidden/>
              </w:rPr>
              <w:t>17</w:t>
            </w:r>
            <w:r w:rsidR="00753093">
              <w:rPr>
                <w:noProof/>
                <w:webHidden/>
              </w:rPr>
              <w:fldChar w:fldCharType="end"/>
            </w:r>
          </w:hyperlink>
        </w:p>
        <w:p w14:paraId="00CDA1C1"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8" w:history="1">
            <w:r w:rsidR="00753093" w:rsidRPr="00EC7803">
              <w:rPr>
                <w:rStyle w:val="a8"/>
                <w:noProof/>
              </w:rPr>
              <w:t>4.1. Требования к материально-техническому обеспечению реализации ОПОП</w:t>
            </w:r>
            <w:r w:rsidR="00753093">
              <w:rPr>
                <w:noProof/>
                <w:webHidden/>
              </w:rPr>
              <w:tab/>
            </w:r>
            <w:r w:rsidR="00753093">
              <w:rPr>
                <w:noProof/>
                <w:webHidden/>
              </w:rPr>
              <w:fldChar w:fldCharType="begin"/>
            </w:r>
            <w:r w:rsidR="00753093">
              <w:rPr>
                <w:noProof/>
                <w:webHidden/>
              </w:rPr>
              <w:instrText xml:space="preserve"> PAGEREF _Toc6321548 \h </w:instrText>
            </w:r>
            <w:r w:rsidR="00753093">
              <w:rPr>
                <w:noProof/>
                <w:webHidden/>
              </w:rPr>
            </w:r>
            <w:r w:rsidR="00753093">
              <w:rPr>
                <w:noProof/>
                <w:webHidden/>
              </w:rPr>
              <w:fldChar w:fldCharType="separate"/>
            </w:r>
            <w:r>
              <w:rPr>
                <w:noProof/>
                <w:webHidden/>
              </w:rPr>
              <w:t>17</w:t>
            </w:r>
            <w:r w:rsidR="00753093">
              <w:rPr>
                <w:noProof/>
                <w:webHidden/>
              </w:rPr>
              <w:fldChar w:fldCharType="end"/>
            </w:r>
          </w:hyperlink>
        </w:p>
        <w:p w14:paraId="6BC32940" w14:textId="77777777" w:rsidR="00753093" w:rsidRDefault="008B4AEE">
          <w:pPr>
            <w:pStyle w:val="24"/>
            <w:tabs>
              <w:tab w:val="right" w:leader="dot" w:pos="9345"/>
            </w:tabs>
            <w:rPr>
              <w:rFonts w:asciiTheme="minorHAnsi" w:eastAsiaTheme="minorEastAsia" w:hAnsiTheme="minorHAnsi" w:cstheme="minorBidi"/>
              <w:noProof/>
              <w:sz w:val="22"/>
              <w:szCs w:val="22"/>
            </w:rPr>
          </w:pPr>
          <w:hyperlink w:anchor="_Toc6321549" w:history="1">
            <w:r w:rsidR="00753093" w:rsidRPr="00EC7803">
              <w:rPr>
                <w:rStyle w:val="a8"/>
                <w:noProof/>
              </w:rPr>
              <w:t>4.2. Требования к учебно-методическому обеспечению реализации ОПОП</w:t>
            </w:r>
            <w:r w:rsidR="00753093">
              <w:rPr>
                <w:noProof/>
                <w:webHidden/>
              </w:rPr>
              <w:tab/>
            </w:r>
            <w:r w:rsidR="00753093">
              <w:rPr>
                <w:noProof/>
                <w:webHidden/>
              </w:rPr>
              <w:fldChar w:fldCharType="begin"/>
            </w:r>
            <w:r w:rsidR="00753093">
              <w:rPr>
                <w:noProof/>
                <w:webHidden/>
              </w:rPr>
              <w:instrText xml:space="preserve"> PAGEREF _Toc6321549 \h </w:instrText>
            </w:r>
            <w:r w:rsidR="00753093">
              <w:rPr>
                <w:noProof/>
                <w:webHidden/>
              </w:rPr>
            </w:r>
            <w:r w:rsidR="00753093">
              <w:rPr>
                <w:noProof/>
                <w:webHidden/>
              </w:rPr>
              <w:fldChar w:fldCharType="separate"/>
            </w:r>
            <w:r>
              <w:rPr>
                <w:noProof/>
                <w:webHidden/>
              </w:rPr>
              <w:t>17</w:t>
            </w:r>
            <w:r w:rsidR="00753093">
              <w:rPr>
                <w:noProof/>
                <w:webHidden/>
              </w:rPr>
              <w:fldChar w:fldCharType="end"/>
            </w:r>
          </w:hyperlink>
        </w:p>
        <w:p w14:paraId="39B83C35" w14:textId="0944C17B" w:rsidR="0059671D" w:rsidRPr="00E16DBF" w:rsidRDefault="003930F5" w:rsidP="001D2F35">
          <w:pPr>
            <w:pStyle w:val="24"/>
            <w:tabs>
              <w:tab w:val="right" w:leader="dot" w:pos="9912"/>
            </w:tabs>
            <w:sectPr w:rsidR="0059671D" w:rsidRPr="00E16DBF" w:rsidSect="00542D6D">
              <w:footerReference w:type="even" r:id="rId9"/>
              <w:footerReference w:type="default" r:id="rId10"/>
              <w:pgSz w:w="11906" w:h="16838"/>
              <w:pgMar w:top="1134" w:right="850" w:bottom="1134" w:left="1701" w:header="708" w:footer="708" w:gutter="0"/>
              <w:cols w:space="708"/>
              <w:titlePg/>
              <w:docGrid w:linePitch="360"/>
            </w:sectPr>
          </w:pPr>
          <w:r w:rsidRPr="00DB59B8">
            <w:rPr>
              <w:b/>
              <w:bCs/>
            </w:rPr>
            <w:fldChar w:fldCharType="end"/>
          </w:r>
        </w:p>
      </w:sdtContent>
    </w:sdt>
    <w:p w14:paraId="6BEA8170" w14:textId="5A25A228" w:rsidR="0059671D" w:rsidRDefault="00F37D92" w:rsidP="0001565F">
      <w:pPr>
        <w:pStyle w:val="1"/>
        <w:numPr>
          <w:ilvl w:val="0"/>
          <w:numId w:val="24"/>
        </w:numPr>
        <w:rPr>
          <w:rFonts w:ascii="Times New Roman" w:hAnsi="Times New Roman" w:cs="Times New Roman"/>
          <w:color w:val="auto"/>
        </w:rPr>
      </w:pPr>
      <w:bookmarkStart w:id="1" w:name="_Toc6321540"/>
      <w:r>
        <w:rPr>
          <w:rFonts w:ascii="Times New Roman" w:hAnsi="Times New Roman" w:cs="Times New Roman"/>
          <w:color w:val="auto"/>
        </w:rPr>
        <w:lastRenderedPageBreak/>
        <w:t>Общие положения</w:t>
      </w:r>
      <w:bookmarkEnd w:id="1"/>
    </w:p>
    <w:p w14:paraId="7EB75430" w14:textId="77777777" w:rsidR="0001565F" w:rsidRPr="0001565F" w:rsidRDefault="0001565F" w:rsidP="0001565F"/>
    <w:p w14:paraId="1E74A1C5" w14:textId="1753DBCB" w:rsidR="00F37D92" w:rsidRDefault="0001565F" w:rsidP="0001565F">
      <w:pPr>
        <w:pStyle w:val="2"/>
        <w:rPr>
          <w:rFonts w:ascii="Times New Roman" w:hAnsi="Times New Roman" w:cs="Times New Roman"/>
          <w:color w:val="auto"/>
          <w:sz w:val="24"/>
        </w:rPr>
      </w:pPr>
      <w:r>
        <w:rPr>
          <w:rFonts w:ascii="Times New Roman" w:hAnsi="Times New Roman" w:cs="Times New Roman"/>
          <w:color w:val="auto"/>
          <w:sz w:val="24"/>
        </w:rPr>
        <w:t xml:space="preserve">            </w:t>
      </w:r>
      <w:bookmarkStart w:id="2" w:name="_Toc6321541"/>
      <w:r w:rsidR="00F37D92" w:rsidRPr="00F37D92">
        <w:rPr>
          <w:rFonts w:ascii="Times New Roman" w:hAnsi="Times New Roman" w:cs="Times New Roman"/>
          <w:color w:val="auto"/>
          <w:sz w:val="24"/>
        </w:rPr>
        <w:t>1.1. Аннотация</w:t>
      </w:r>
      <w:bookmarkEnd w:id="2"/>
    </w:p>
    <w:p w14:paraId="0723AD2D" w14:textId="77777777" w:rsidR="0001565F" w:rsidRPr="0001565F" w:rsidRDefault="0001565F" w:rsidP="0001565F"/>
    <w:p w14:paraId="7B6ED49C" w14:textId="77777777" w:rsidR="00F37D92" w:rsidRPr="00F37D92" w:rsidRDefault="007112A7" w:rsidP="00CE3D5C">
      <w:pPr>
        <w:pStyle w:val="Default"/>
        <w:ind w:firstLine="709"/>
        <w:jc w:val="both"/>
      </w:pPr>
      <w:r>
        <w:t>О</w:t>
      </w:r>
      <w:r w:rsidR="00F37D92" w:rsidRPr="00F37D92">
        <w:t xml:space="preserve">сновная образовательная программа среднего профессионального образования (далее – ПООП СПО) по специальности 43.02.15 Поварское и кондитерское дело (далее – ПООП СПО) составлена в соответствии федеральным государственным образовательным стандартом среднего профессионального образования (далее – ФГОС СПО) по специальности 43.02.15 Поварское и кондитерское дело. </w:t>
      </w:r>
    </w:p>
    <w:p w14:paraId="65DF60E7" w14:textId="77777777" w:rsidR="00F37D92" w:rsidRPr="00F37D92" w:rsidRDefault="00F37D92" w:rsidP="00CE3D5C">
      <w:pPr>
        <w:pStyle w:val="Default"/>
        <w:ind w:firstLine="709"/>
        <w:jc w:val="both"/>
      </w:pPr>
      <w:r w:rsidRPr="00F37D92">
        <w:t xml:space="preserve">ПООП СПО по специальности 43.02.15 Поварское и кондитерское дело представляет совокупность обязательных требований к среднему профессиональному образованию, установленных: </w:t>
      </w:r>
    </w:p>
    <w:p w14:paraId="45955E0D" w14:textId="77777777" w:rsidR="00F37D92" w:rsidRPr="00F37D92" w:rsidRDefault="00F37D92" w:rsidP="00CE3D5C">
      <w:pPr>
        <w:pStyle w:val="Default"/>
        <w:ind w:firstLine="709"/>
        <w:jc w:val="both"/>
      </w:pPr>
      <w:r w:rsidRPr="00F37D92">
        <w:t xml:space="preserve">ФГОС СПО по специальности 43.02.15 Поварское и кондитерское дело; </w:t>
      </w:r>
    </w:p>
    <w:p w14:paraId="0E45F44A" w14:textId="77777777" w:rsidR="00F37D92" w:rsidRPr="00F37D92" w:rsidRDefault="00F37D92" w:rsidP="00CE3D5C">
      <w:pPr>
        <w:pStyle w:val="Default"/>
        <w:ind w:firstLine="709"/>
        <w:jc w:val="both"/>
      </w:pPr>
      <w:r w:rsidRPr="00F37D92">
        <w:t>профессиональными стандартами: 33.011 Повар (утвержден приказом Минтруда России от 08.09.2015 г. № 610н.); 33.010 Кондитер (утвержден приказом Минтруда России от 07.09.2015 г. № 597н.); 33.010 Пекарь (утвержден приказом Минтруда Рос</w:t>
      </w:r>
      <w:r w:rsidR="00B91F53">
        <w:t>сии от 01.12.2015 г. № 914н.).</w:t>
      </w:r>
      <w:r w:rsidRPr="00F37D92">
        <w:t xml:space="preserve"> </w:t>
      </w:r>
    </w:p>
    <w:p w14:paraId="2CB96D03" w14:textId="77777777" w:rsidR="00F37D92" w:rsidRPr="00F37D92" w:rsidRDefault="00F37D92" w:rsidP="00CE3D5C">
      <w:pPr>
        <w:pStyle w:val="Default"/>
        <w:ind w:firstLine="709"/>
        <w:jc w:val="both"/>
      </w:pPr>
      <w:r w:rsidRPr="00F37D92">
        <w:t xml:space="preserve">Образовательная программа содержит циклы: общий гуманитарный и социально-экономический цикл; математический и общий естественнонаучный цикл; общепрофессиональный цикл; профессиональный цикл; государственная итоговая аттестация. </w:t>
      </w:r>
    </w:p>
    <w:p w14:paraId="6097D36B" w14:textId="77777777" w:rsidR="00F37D92" w:rsidRPr="00F37D92" w:rsidRDefault="00F37D92" w:rsidP="00CE3D5C">
      <w:pPr>
        <w:pStyle w:val="Default"/>
        <w:ind w:firstLine="709"/>
        <w:jc w:val="both"/>
      </w:pPr>
      <w:r w:rsidRPr="00F37D92">
        <w:t xml:space="preserve">Обязательная часть общего гуманитарного и социально-экономического цикла образовательной программы предусматривает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 </w:t>
      </w:r>
    </w:p>
    <w:p w14:paraId="3B96AD14" w14:textId="77777777" w:rsidR="00F37D92" w:rsidRPr="00F37D92" w:rsidRDefault="00F37D92" w:rsidP="00CE3D5C">
      <w:pPr>
        <w:pStyle w:val="Default"/>
        <w:ind w:firstLine="709"/>
        <w:jc w:val="both"/>
      </w:pPr>
      <w:r w:rsidRPr="00F37D92">
        <w:t xml:space="preserve">Рекомендации по формированию вариативной части образовательной программы составлены с учетом требований </w:t>
      </w:r>
      <w:r w:rsidR="00F75088">
        <w:t xml:space="preserve">работодателей и </w:t>
      </w:r>
      <w:r w:rsidRPr="00F37D92">
        <w:t xml:space="preserve">профессиональных стандартов и требований к участникам Чемпионатов международного движения WSR по компетенциям «Поварское дело», «Кондитерское дело». </w:t>
      </w:r>
    </w:p>
    <w:p w14:paraId="1E7A9FC0" w14:textId="77777777" w:rsidR="00F37D92" w:rsidRPr="00F37D92" w:rsidRDefault="00F37D92" w:rsidP="00CE3D5C">
      <w:pPr>
        <w:pStyle w:val="Default"/>
        <w:ind w:firstLine="709"/>
        <w:jc w:val="both"/>
      </w:pPr>
      <w:r w:rsidRPr="00F37D92">
        <w:t xml:space="preserve">Установленные в спецификациях результаты обучения в виде действий, умений и знаний, включают все требования профессиональных стандартов «Повар», «Кондитер», «Пекарь», а также требования международного движения WSR. </w:t>
      </w:r>
    </w:p>
    <w:p w14:paraId="614F472A" w14:textId="77777777" w:rsidR="00F37D92" w:rsidRPr="00F37D92" w:rsidRDefault="00F37D92" w:rsidP="00CE3D5C">
      <w:pPr>
        <w:pStyle w:val="Default"/>
        <w:ind w:firstLine="709"/>
        <w:jc w:val="both"/>
      </w:pPr>
      <w:r w:rsidRPr="00F37D92">
        <w:t xml:space="preserve">Содержание программ профессиональных модулей разработаны на основе спецификаций, составленных по каждой профессиональной компетенции. </w:t>
      </w:r>
    </w:p>
    <w:p w14:paraId="3969FBDC" w14:textId="77777777" w:rsidR="00F37D92" w:rsidRPr="00F37D92" w:rsidRDefault="00F37D92" w:rsidP="00CE3D5C">
      <w:pPr>
        <w:pStyle w:val="Default"/>
        <w:ind w:firstLine="709"/>
        <w:jc w:val="both"/>
      </w:pPr>
      <w:r w:rsidRPr="00F37D92">
        <w:t xml:space="preserve">Особенностью образовательной программы является то, что в структуру государственной итоговой аттестации, которая проводится в форме защиты выпускной квалификационной работы (дипломная работа (дипломный проект), демонстрационный экзамен по усмотрению образовательной организации включается в выпускную квалификационную работу или проводится в виде государственного экзамена. </w:t>
      </w:r>
    </w:p>
    <w:p w14:paraId="31F00C73" w14:textId="77777777" w:rsidR="00F37D92" w:rsidRPr="00F37D92" w:rsidRDefault="00F37D92" w:rsidP="00CE3D5C">
      <w:pPr>
        <w:pStyle w:val="Default"/>
        <w:ind w:firstLine="709"/>
        <w:jc w:val="both"/>
      </w:pPr>
      <w:r w:rsidRPr="00F37D92">
        <w:t xml:space="preserve">Оценочные материалы разрабатываются в соответствии с требованиями к результатам обучения, указанными в спецификациях. </w:t>
      </w:r>
    </w:p>
    <w:p w14:paraId="611A7656" w14:textId="77777777" w:rsidR="00F75088" w:rsidRPr="001A7B8A" w:rsidRDefault="00F37D92" w:rsidP="00CE3D5C">
      <w:pPr>
        <w:pStyle w:val="Default"/>
        <w:ind w:firstLine="709"/>
        <w:jc w:val="both"/>
      </w:pPr>
      <w:r w:rsidRPr="001A7B8A">
        <w:rPr>
          <w:bCs/>
        </w:rPr>
        <w:t>Задачи программы</w:t>
      </w:r>
      <w:r w:rsidRPr="001A7B8A">
        <w:t xml:space="preserve">: </w:t>
      </w:r>
    </w:p>
    <w:p w14:paraId="4F3AA3EC" w14:textId="77777777" w:rsidR="00F37D92" w:rsidRPr="00F37D92" w:rsidRDefault="00F37D92" w:rsidP="00CE3D5C">
      <w:pPr>
        <w:pStyle w:val="Default"/>
        <w:numPr>
          <w:ilvl w:val="0"/>
          <w:numId w:val="20"/>
        </w:numPr>
        <w:jc w:val="both"/>
      </w:pPr>
      <w:r w:rsidRPr="00F37D92">
        <w:t xml:space="preserve">обеспечение </w:t>
      </w:r>
      <w:proofErr w:type="spellStart"/>
      <w:r w:rsidRPr="00F37D92">
        <w:t>готов</w:t>
      </w:r>
      <w:r w:rsidR="00F75088">
        <w:t>о</w:t>
      </w:r>
      <w:r w:rsidRPr="00F37D92">
        <w:t>сти</w:t>
      </w:r>
      <w:proofErr w:type="spellEnd"/>
      <w:r w:rsidRPr="00F37D92">
        <w:t xml:space="preserve"> обучающихся к выполнению всех обобщенных трудовых функций профессиональных стандартов «Повар», «Кондитер» при выполнении работ, в том числе по одной или нескольким профессиям рабочих, должностям служащих; </w:t>
      </w:r>
    </w:p>
    <w:p w14:paraId="17AF770B" w14:textId="77777777" w:rsidR="00F37D92" w:rsidRPr="00F37D92" w:rsidRDefault="00F37D92" w:rsidP="00CE3D5C">
      <w:pPr>
        <w:pStyle w:val="Default"/>
        <w:numPr>
          <w:ilvl w:val="0"/>
          <w:numId w:val="20"/>
        </w:numPr>
        <w:jc w:val="both"/>
      </w:pPr>
      <w:r w:rsidRPr="00F37D92">
        <w:t xml:space="preserve">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t>
      </w:r>
    </w:p>
    <w:p w14:paraId="4176A076" w14:textId="621CFA9A" w:rsidR="00F37D92" w:rsidRDefault="00F37D92" w:rsidP="00CE3D5C">
      <w:pPr>
        <w:pStyle w:val="a9"/>
        <w:numPr>
          <w:ilvl w:val="0"/>
          <w:numId w:val="20"/>
        </w:numPr>
        <w:jc w:val="both"/>
        <w:rPr>
          <w:lang w:val="ru-RU"/>
        </w:rPr>
      </w:pPr>
      <w:r w:rsidRPr="0030133C">
        <w:rPr>
          <w:lang w:val="ru-RU"/>
        </w:rPr>
        <w:t xml:space="preserve">подготовка выпускников к прохождению процедуры независимой оценки </w:t>
      </w:r>
      <w:r w:rsidRPr="0030133C">
        <w:rPr>
          <w:lang w:val="ru-RU"/>
        </w:rPr>
        <w:lastRenderedPageBreak/>
        <w:t>квалификаций.</w:t>
      </w:r>
    </w:p>
    <w:p w14:paraId="0CC6D285" w14:textId="77777777" w:rsidR="00DB59B8" w:rsidRPr="0030133C" w:rsidRDefault="00DB59B8" w:rsidP="00CE3D5C">
      <w:pPr>
        <w:pStyle w:val="a9"/>
        <w:ind w:left="1429" w:firstLine="0"/>
        <w:jc w:val="both"/>
        <w:rPr>
          <w:lang w:val="ru-RU"/>
        </w:rPr>
      </w:pPr>
    </w:p>
    <w:p w14:paraId="7EF6A2EF" w14:textId="4286F35C" w:rsidR="00F37D92" w:rsidRDefault="00F37D92" w:rsidP="00CE3D5C">
      <w:pPr>
        <w:pStyle w:val="2"/>
        <w:jc w:val="center"/>
        <w:rPr>
          <w:rFonts w:ascii="Times New Roman" w:hAnsi="Times New Roman" w:cs="Times New Roman"/>
          <w:color w:val="auto"/>
          <w:sz w:val="24"/>
        </w:rPr>
      </w:pPr>
      <w:bookmarkStart w:id="3" w:name="_Toc6321542"/>
      <w:r w:rsidRPr="001A7B8A">
        <w:rPr>
          <w:rFonts w:ascii="Times New Roman" w:hAnsi="Times New Roman" w:cs="Times New Roman"/>
          <w:color w:val="auto"/>
          <w:sz w:val="24"/>
        </w:rPr>
        <w:t>1.2. Характеристика профессиональной деятельности выпускника</w:t>
      </w:r>
      <w:bookmarkEnd w:id="3"/>
    </w:p>
    <w:p w14:paraId="4E32EF5B" w14:textId="77777777" w:rsidR="00DB59B8" w:rsidRPr="00DB59B8" w:rsidRDefault="00DB59B8" w:rsidP="00CE3D5C"/>
    <w:p w14:paraId="56D5A362" w14:textId="77777777" w:rsidR="00F37D92" w:rsidRPr="00F37D92" w:rsidRDefault="00F37D92" w:rsidP="00CE3D5C">
      <w:pPr>
        <w:pStyle w:val="Default"/>
        <w:ind w:firstLine="709"/>
        <w:jc w:val="both"/>
      </w:pPr>
      <w:r w:rsidRPr="00F37D92">
        <w:t>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w:t>
      </w:r>
      <w:r w:rsidR="00EC02E4">
        <w:t>ва, общественное питание и пр.)</w:t>
      </w:r>
      <w:r w:rsidRPr="00F37D92">
        <w:t xml:space="preserve">. </w:t>
      </w:r>
    </w:p>
    <w:p w14:paraId="5CE9CA7B" w14:textId="77777777" w:rsidR="00F37D92" w:rsidRPr="00EC02E4" w:rsidRDefault="00F37D92" w:rsidP="00CE3D5C">
      <w:pPr>
        <w:pStyle w:val="Default"/>
        <w:ind w:firstLine="709"/>
        <w:jc w:val="both"/>
      </w:pPr>
      <w:r w:rsidRPr="00EC02E4">
        <w:rPr>
          <w:bCs/>
        </w:rPr>
        <w:t xml:space="preserve">Видом профессиональной деятельности </w:t>
      </w:r>
      <w:r w:rsidRPr="00EC02E4">
        <w:t xml:space="preserve">в соответствии с профессиональными стандартами «Повар» и «Кондитер» является производство блюд, напитков, кулинарных и кондитерских изделий в организациях питания. </w:t>
      </w:r>
    </w:p>
    <w:p w14:paraId="1009AF65" w14:textId="77777777" w:rsidR="00F37D92" w:rsidRPr="00EC02E4" w:rsidRDefault="00F37D92" w:rsidP="00CE3D5C">
      <w:pPr>
        <w:pStyle w:val="Default"/>
        <w:ind w:firstLine="709"/>
        <w:jc w:val="both"/>
      </w:pPr>
      <w:r w:rsidRPr="00EC02E4">
        <w:rPr>
          <w:bCs/>
        </w:rPr>
        <w:t xml:space="preserve">Основной целью профессиональной деятельности </w:t>
      </w:r>
      <w:r w:rsidRPr="00EC02E4">
        <w:t xml:space="preserve">в соответствии с профессиональными стандартами «Повар» и «Кондитер» является приготовление качественных блюд, напитков, кулинарных и кондитерских изделий, их презентация и продажа в организациях питания. </w:t>
      </w:r>
    </w:p>
    <w:p w14:paraId="5E9A7FF2" w14:textId="77777777" w:rsidR="00F37D92" w:rsidRPr="00EC02E4" w:rsidRDefault="00F37D92" w:rsidP="00CE3D5C">
      <w:pPr>
        <w:pStyle w:val="Default"/>
        <w:ind w:firstLine="709"/>
        <w:jc w:val="both"/>
      </w:pPr>
      <w:r w:rsidRPr="00EC02E4">
        <w:rPr>
          <w:bCs/>
        </w:rPr>
        <w:t xml:space="preserve">Объектами профессиональной деятельности </w:t>
      </w:r>
      <w:r w:rsidRPr="00EC02E4">
        <w:t xml:space="preserve">выпускников являются процессы приготовления, оформления и подготовки к реализации блюд, кулинарных и кондитерских изделий, закусок, напитков сложного ассортимента с учетом потребностей различных категорий потребителей, видов и форм обслуживания. </w:t>
      </w:r>
    </w:p>
    <w:p w14:paraId="682B40FA" w14:textId="77777777" w:rsidR="00F37D92" w:rsidRPr="00F37D92" w:rsidRDefault="00F37D92" w:rsidP="00CE3D5C">
      <w:pPr>
        <w:pStyle w:val="Default"/>
        <w:ind w:firstLine="709"/>
        <w:jc w:val="both"/>
      </w:pPr>
      <w:r w:rsidRPr="00EC02E4">
        <w:rPr>
          <w:bCs/>
        </w:rPr>
        <w:t>Возможные наименования должностей выпускников</w:t>
      </w:r>
      <w:r w:rsidRPr="00F37D92">
        <w:rPr>
          <w:b/>
          <w:bCs/>
        </w:rPr>
        <w:t xml:space="preserve"> </w:t>
      </w:r>
      <w:r w:rsidRPr="00F37D92">
        <w:t xml:space="preserve">по данной специальности в соответствии с профессиональными стандартами: бригадир поваров, кондитеров; старший повар/кондитер; су-шеф. </w:t>
      </w:r>
    </w:p>
    <w:p w14:paraId="5E689D65" w14:textId="77777777" w:rsidR="00F37D92" w:rsidRPr="00F37D92" w:rsidRDefault="00F37D92" w:rsidP="00CE3D5C">
      <w:pPr>
        <w:pStyle w:val="Default"/>
        <w:ind w:firstLine="709"/>
        <w:jc w:val="both"/>
      </w:pPr>
      <w:r w:rsidRPr="00EC02E4">
        <w:rPr>
          <w:bCs/>
        </w:rPr>
        <w:t>Возможные места работы</w:t>
      </w:r>
      <w:r w:rsidRPr="00EC02E4">
        <w:t>:</w:t>
      </w:r>
      <w:r w:rsidRPr="00F37D92">
        <w:t xml:space="preserve"> кухни гостиниц, ресторана и других типов организаций 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 </w:t>
      </w:r>
    </w:p>
    <w:p w14:paraId="6E6B1F14" w14:textId="77777777" w:rsidR="00F37D92" w:rsidRPr="00EC02E4" w:rsidRDefault="00F37D92" w:rsidP="00CE3D5C">
      <w:pPr>
        <w:pStyle w:val="Default"/>
        <w:ind w:firstLine="709"/>
        <w:jc w:val="both"/>
      </w:pPr>
      <w:r w:rsidRPr="00EC02E4">
        <w:rPr>
          <w:bCs/>
        </w:rPr>
        <w:t xml:space="preserve">Требования к личным, профессионально значимым качествам и индивидуальным способностям обучающихся и выпускников: </w:t>
      </w:r>
    </w:p>
    <w:p w14:paraId="1E9437FB" w14:textId="77777777" w:rsidR="00F37D92" w:rsidRPr="00F37D92" w:rsidRDefault="00F37D92" w:rsidP="00CE3D5C">
      <w:pPr>
        <w:pStyle w:val="Default"/>
        <w:ind w:firstLine="709"/>
        <w:jc w:val="both"/>
      </w:pPr>
      <w:r w:rsidRPr="00F37D92">
        <w:t xml:space="preserve">быть честным, ответственным; </w:t>
      </w:r>
    </w:p>
    <w:p w14:paraId="37345972" w14:textId="77777777" w:rsidR="00F37D92" w:rsidRPr="00F37D92" w:rsidRDefault="00F37D92" w:rsidP="00CE3D5C">
      <w:pPr>
        <w:pStyle w:val="Default"/>
        <w:ind w:firstLine="709"/>
        <w:jc w:val="both"/>
      </w:pPr>
      <w:r w:rsidRPr="00F37D92">
        <w:t xml:space="preserve">уметь работать в команде или самостоятельно; </w:t>
      </w:r>
    </w:p>
    <w:p w14:paraId="6E584C45" w14:textId="77777777" w:rsidR="00F37D92" w:rsidRPr="00F37D92" w:rsidRDefault="00F37D92" w:rsidP="00CE3D5C">
      <w:pPr>
        <w:pStyle w:val="Default"/>
        <w:ind w:firstLine="709"/>
        <w:jc w:val="both"/>
      </w:pPr>
      <w:r w:rsidRPr="00F37D92">
        <w:t xml:space="preserve">иметь склонность к выполнению работ по обслуживанию посетителей; </w:t>
      </w:r>
    </w:p>
    <w:p w14:paraId="4C72D572" w14:textId="77777777" w:rsidR="00F37D92" w:rsidRPr="00F37D92" w:rsidRDefault="00F37D92" w:rsidP="00CE3D5C">
      <w:pPr>
        <w:ind w:firstLine="709"/>
        <w:jc w:val="both"/>
      </w:pPr>
      <w:r w:rsidRPr="00F37D92">
        <w:t>обладать способностью к концентрации внимания;</w:t>
      </w:r>
    </w:p>
    <w:p w14:paraId="6C736348" w14:textId="77777777" w:rsidR="00F37D92" w:rsidRPr="00F37D92" w:rsidRDefault="00F37D92" w:rsidP="00CE3D5C">
      <w:pPr>
        <w:pStyle w:val="Default"/>
        <w:ind w:firstLine="709"/>
        <w:jc w:val="both"/>
      </w:pPr>
      <w:r w:rsidRPr="00F37D92">
        <w:t xml:space="preserve">иметь хорошую координацию; </w:t>
      </w:r>
    </w:p>
    <w:p w14:paraId="21B4BE70" w14:textId="77777777" w:rsidR="00F37D92" w:rsidRPr="00F37D92" w:rsidRDefault="00F37D92" w:rsidP="00CE3D5C">
      <w:pPr>
        <w:pStyle w:val="Default"/>
        <w:ind w:firstLine="709"/>
        <w:jc w:val="both"/>
      </w:pPr>
      <w:r w:rsidRPr="00F37D92">
        <w:t xml:space="preserve">иметь склонность к выполнению ручной работы, обладать подвижностью пальцев рук; </w:t>
      </w:r>
    </w:p>
    <w:p w14:paraId="2DFA9D24" w14:textId="77777777" w:rsidR="00F37D92" w:rsidRPr="00F37D92" w:rsidRDefault="00F37D92" w:rsidP="00CE3D5C">
      <w:pPr>
        <w:pStyle w:val="Default"/>
        <w:ind w:firstLine="709"/>
        <w:jc w:val="both"/>
      </w:pPr>
      <w:r w:rsidRPr="00F37D92">
        <w:t xml:space="preserve">быть физически выносливым; </w:t>
      </w:r>
    </w:p>
    <w:p w14:paraId="026B2860" w14:textId="77777777" w:rsidR="00F37D92" w:rsidRPr="00F37D92" w:rsidRDefault="00F37D92" w:rsidP="00CE3D5C">
      <w:pPr>
        <w:pStyle w:val="Default"/>
        <w:ind w:firstLine="709"/>
        <w:jc w:val="both"/>
      </w:pPr>
      <w:r w:rsidRPr="00F37D92">
        <w:t xml:space="preserve">иметь хорошую оперативную и образную память, объемный и линейный глазомер, чувствовать время, хорошее цветоразличение; </w:t>
      </w:r>
    </w:p>
    <w:p w14:paraId="63F8AA7D" w14:textId="77777777" w:rsidR="00F37D92" w:rsidRPr="00F37D92" w:rsidRDefault="00F37D92" w:rsidP="00CE3D5C">
      <w:pPr>
        <w:pStyle w:val="Default"/>
        <w:ind w:firstLine="709"/>
        <w:jc w:val="both"/>
      </w:pPr>
      <w:r w:rsidRPr="00F37D92">
        <w:t xml:space="preserve">иметь хорошее воспроизводящее воображение, склонность к творческой работе; </w:t>
      </w:r>
    </w:p>
    <w:p w14:paraId="55B15F6B" w14:textId="77777777" w:rsidR="00F37D92" w:rsidRPr="00F37D92" w:rsidRDefault="00F37D92" w:rsidP="00CE3D5C">
      <w:pPr>
        <w:pStyle w:val="Default"/>
        <w:ind w:firstLine="709"/>
        <w:jc w:val="both"/>
      </w:pPr>
      <w:r w:rsidRPr="00F37D92">
        <w:t xml:space="preserve">иметь способность анализировать производственную ситуацию, быстро принимать решения; </w:t>
      </w:r>
    </w:p>
    <w:p w14:paraId="10A66CD5" w14:textId="77777777" w:rsidR="00F37D92" w:rsidRPr="00F37D92" w:rsidRDefault="00F37D92" w:rsidP="00CE3D5C">
      <w:pPr>
        <w:pStyle w:val="Default"/>
        <w:ind w:firstLine="709"/>
        <w:jc w:val="both"/>
      </w:pPr>
      <w:r w:rsidRPr="00F37D92">
        <w:t xml:space="preserve">иметь способности самостоятельно критически оценивать результаты своей деятельности, корректировать действия, нести ответственность за результаты работы; </w:t>
      </w:r>
    </w:p>
    <w:p w14:paraId="5BA9DC80" w14:textId="77777777" w:rsidR="00F37D92" w:rsidRPr="00F37D92" w:rsidRDefault="00F37D92" w:rsidP="00CE3D5C">
      <w:pPr>
        <w:pStyle w:val="Default"/>
        <w:ind w:firstLine="709"/>
        <w:jc w:val="both"/>
      </w:pPr>
      <w:r w:rsidRPr="00F37D92">
        <w:t xml:space="preserve">уметь организовывать собственную деятельность, планировать последовательность выполнения работ адекватно заданию; </w:t>
      </w:r>
    </w:p>
    <w:p w14:paraId="1E7D1263" w14:textId="77777777" w:rsidR="00F37D92" w:rsidRPr="00F37D92" w:rsidRDefault="00F37D92" w:rsidP="00CE3D5C">
      <w:pPr>
        <w:pStyle w:val="Default"/>
        <w:ind w:firstLine="709"/>
        <w:jc w:val="both"/>
      </w:pPr>
      <w:r w:rsidRPr="00F37D92">
        <w:t xml:space="preserve">обладать коммуникативными качествами: иметь навыки делового общения (продуктивно общаться с коллегами, руководством, посетителями), толерантность к многочисленным контактам, уметь конструктивно воспринимать критические замечания, осуществлять поиск требуемой информации различными способами, в том числе и с помощью сети Интернет; </w:t>
      </w:r>
    </w:p>
    <w:p w14:paraId="3F372B6B" w14:textId="77777777" w:rsidR="00F37D92" w:rsidRPr="00F37D92" w:rsidRDefault="00F37D92" w:rsidP="00CE3D5C">
      <w:pPr>
        <w:pStyle w:val="Default"/>
        <w:ind w:firstLine="709"/>
        <w:jc w:val="both"/>
      </w:pPr>
      <w:r w:rsidRPr="00F37D92">
        <w:t>использовать в работе информационно-</w:t>
      </w:r>
      <w:proofErr w:type="spellStart"/>
      <w:r w:rsidRPr="00F37D92">
        <w:t>комуникационные</w:t>
      </w:r>
      <w:proofErr w:type="spellEnd"/>
      <w:r w:rsidRPr="00F37D92">
        <w:t xml:space="preserve"> технологии. </w:t>
      </w:r>
    </w:p>
    <w:p w14:paraId="42897E57" w14:textId="77777777" w:rsidR="00F37D92" w:rsidRPr="00EC02E4" w:rsidRDefault="00F37D92" w:rsidP="00CE3D5C">
      <w:pPr>
        <w:pStyle w:val="Default"/>
        <w:ind w:firstLine="709"/>
        <w:jc w:val="both"/>
      </w:pPr>
      <w:r w:rsidRPr="00EC02E4">
        <w:rPr>
          <w:bCs/>
        </w:rPr>
        <w:lastRenderedPageBreak/>
        <w:t xml:space="preserve">Выпускник, </w:t>
      </w:r>
      <w:r w:rsidRPr="00EC02E4">
        <w:t>успешно освоивший основную профессиональную образовательную программу среднего профессионального образования по специальности 19.02.10 .02.15 Поварское и кондитерское дело</w:t>
      </w:r>
      <w:r w:rsidRPr="00EC02E4">
        <w:rPr>
          <w:bCs/>
        </w:rPr>
        <w:t xml:space="preserve">, может продолжить обучение: </w:t>
      </w:r>
    </w:p>
    <w:p w14:paraId="2FC09A9C" w14:textId="77777777" w:rsidR="000045E1" w:rsidRDefault="00F37D92" w:rsidP="00CE3D5C">
      <w:pPr>
        <w:pStyle w:val="Default"/>
        <w:ind w:firstLine="709"/>
        <w:jc w:val="both"/>
      </w:pPr>
      <w:r w:rsidRPr="00F37D92">
        <w:t>по программе подготовки специалистов среднего звена по специальности СПО 19.02.10 Технология продукции общественного питания или 43.02.01 Организация обслуживания в общественном питании и получить квалификацию для выполнения работ по одной или нескольким профессиям рабочих, должностям служащих</w:t>
      </w:r>
      <w:r w:rsidR="000045E1">
        <w:t>;</w:t>
      </w:r>
    </w:p>
    <w:p w14:paraId="0AF825B2" w14:textId="77777777" w:rsidR="000045E1" w:rsidRDefault="00F37D92" w:rsidP="00CE3D5C">
      <w:pPr>
        <w:pStyle w:val="Default"/>
        <w:ind w:firstLine="709"/>
        <w:jc w:val="both"/>
      </w:pPr>
      <w:r w:rsidRPr="00F37D92">
        <w:t xml:space="preserve">по программам высшего образования подготовки бакалавров по направлениям подготовки: 19.03.04 Технология продукции и организации общественного питания; </w:t>
      </w:r>
    </w:p>
    <w:p w14:paraId="6CCADB07" w14:textId="77777777" w:rsidR="000045E1" w:rsidRDefault="00F37D92" w:rsidP="00CE3D5C">
      <w:pPr>
        <w:pStyle w:val="Default"/>
        <w:ind w:firstLine="709"/>
        <w:jc w:val="both"/>
      </w:pPr>
      <w:r w:rsidRPr="00F37D92">
        <w:t>по программам высшего образования подготовки магистров по направлениям подготовки 19.04.04 Технология продукции и орг</w:t>
      </w:r>
      <w:r w:rsidR="000045E1">
        <w:t>анизации общественного питания.</w:t>
      </w:r>
    </w:p>
    <w:p w14:paraId="3D4192AE" w14:textId="77777777" w:rsidR="00F37D92" w:rsidRPr="00F37D92" w:rsidRDefault="00F37D92" w:rsidP="00CE3D5C">
      <w:pPr>
        <w:pStyle w:val="Default"/>
        <w:ind w:firstLine="709"/>
        <w:jc w:val="both"/>
      </w:pPr>
      <w:r w:rsidRPr="00F37D92">
        <w:t xml:space="preserve">Возможны соответствующие профили в соответствии с требованиями профессиональных стандартов, требованиям рынка труда: </w:t>
      </w:r>
    </w:p>
    <w:p w14:paraId="17A4EFDC" w14:textId="77777777" w:rsidR="00F37D92" w:rsidRPr="00F37D92" w:rsidRDefault="00F37D92" w:rsidP="00CE3D5C">
      <w:pPr>
        <w:pStyle w:val="Default"/>
        <w:ind w:firstLine="709"/>
        <w:jc w:val="both"/>
      </w:pPr>
      <w:r w:rsidRPr="00F37D92">
        <w:t xml:space="preserve">в области приготовления блюд и кулинарных изделий диетического питания, различных видов региональной кухни; </w:t>
      </w:r>
    </w:p>
    <w:p w14:paraId="2D928BD0" w14:textId="77777777" w:rsidR="00F37D92" w:rsidRPr="00F37D92" w:rsidRDefault="00F37D92" w:rsidP="00CE3D5C">
      <w:pPr>
        <w:pStyle w:val="Default"/>
        <w:ind w:firstLine="709"/>
        <w:jc w:val="both"/>
      </w:pPr>
      <w:r w:rsidRPr="00F37D92">
        <w:t xml:space="preserve">в области приготовления блюд, кулинарных и кондитерских изделий, десертов сложного ассортимента; </w:t>
      </w:r>
    </w:p>
    <w:p w14:paraId="6A0A6993" w14:textId="77777777" w:rsidR="00F37D92" w:rsidRPr="00F37D92" w:rsidRDefault="00F37D92" w:rsidP="00CE3D5C">
      <w:pPr>
        <w:pStyle w:val="Default"/>
        <w:ind w:firstLine="709"/>
        <w:jc w:val="both"/>
      </w:pPr>
      <w:r w:rsidRPr="00F37D92">
        <w:t xml:space="preserve">в области карвинга (сложной фигурной нарезки овощей и плодов: скульптура, композиции из цветов и др.); </w:t>
      </w:r>
    </w:p>
    <w:p w14:paraId="2C812364" w14:textId="77777777" w:rsidR="00F37D92" w:rsidRPr="00F37D92" w:rsidRDefault="00F37D92" w:rsidP="00CE3D5C">
      <w:pPr>
        <w:pStyle w:val="Default"/>
        <w:ind w:firstLine="709"/>
        <w:jc w:val="both"/>
      </w:pPr>
      <w:r w:rsidRPr="00F37D92">
        <w:t>в области приготовл</w:t>
      </w:r>
      <w:r w:rsidR="000045E1">
        <w:t>ения горячих напитков</w:t>
      </w:r>
      <w:r w:rsidRPr="00F37D92">
        <w:t xml:space="preserve">; </w:t>
      </w:r>
    </w:p>
    <w:p w14:paraId="713777E3" w14:textId="77777777" w:rsidR="00F37D92" w:rsidRPr="00F37D92" w:rsidRDefault="00F37D92" w:rsidP="00CE3D5C">
      <w:pPr>
        <w:pStyle w:val="Default"/>
        <w:ind w:firstLine="709"/>
        <w:jc w:val="both"/>
      </w:pPr>
      <w:r w:rsidRPr="00F37D92">
        <w:t>в области приготовления низкокалорийн</w:t>
      </w:r>
      <w:r w:rsidR="000045E1">
        <w:t>ых мучных кондитерских изделий</w:t>
      </w:r>
      <w:r w:rsidRPr="00F37D92">
        <w:t>.</w:t>
      </w:r>
    </w:p>
    <w:p w14:paraId="77FF2105" w14:textId="77777777" w:rsidR="00F37D92" w:rsidRPr="00F37D92" w:rsidRDefault="00F37D92" w:rsidP="00CE3D5C"/>
    <w:p w14:paraId="11A2A9D7" w14:textId="77777777" w:rsidR="0059671D" w:rsidRPr="00E16DBF" w:rsidRDefault="000045E1" w:rsidP="00CE3D5C">
      <w:pPr>
        <w:widowControl w:val="0"/>
        <w:suppressAutoHyphens/>
        <w:autoSpaceDE w:val="0"/>
        <w:autoSpaceDN w:val="0"/>
        <w:adjustRightInd w:val="0"/>
        <w:ind w:left="1416"/>
        <w:rPr>
          <w:b/>
        </w:rPr>
      </w:pPr>
      <w:r>
        <w:rPr>
          <w:b/>
        </w:rPr>
        <w:t>1</w:t>
      </w:r>
      <w:r w:rsidRPr="00A363C1">
        <w:rPr>
          <w:rStyle w:val="20"/>
          <w:rFonts w:ascii="Times New Roman" w:hAnsi="Times New Roman" w:cs="Times New Roman"/>
          <w:color w:val="auto"/>
          <w:sz w:val="24"/>
        </w:rPr>
        <w:t>.</w:t>
      </w:r>
      <w:r w:rsidR="00A363C1" w:rsidRPr="00A363C1">
        <w:rPr>
          <w:rStyle w:val="20"/>
          <w:rFonts w:ascii="Times New Roman" w:hAnsi="Times New Roman" w:cs="Times New Roman"/>
          <w:color w:val="auto"/>
          <w:sz w:val="24"/>
        </w:rPr>
        <w:t>3</w:t>
      </w:r>
      <w:r w:rsidRPr="00A363C1">
        <w:rPr>
          <w:rStyle w:val="20"/>
          <w:rFonts w:ascii="Times New Roman" w:hAnsi="Times New Roman" w:cs="Times New Roman"/>
          <w:color w:val="auto"/>
          <w:sz w:val="24"/>
        </w:rPr>
        <w:t xml:space="preserve">. </w:t>
      </w:r>
      <w:r w:rsidR="0059671D" w:rsidRPr="00A363C1">
        <w:rPr>
          <w:rStyle w:val="20"/>
          <w:rFonts w:ascii="Times New Roman" w:hAnsi="Times New Roman" w:cs="Times New Roman"/>
          <w:color w:val="auto"/>
          <w:sz w:val="24"/>
        </w:rPr>
        <w:t>Нормативно-правовые основы разработки основной профессиональной образовательной программы подготовки специалистов среднего звена</w:t>
      </w:r>
    </w:p>
    <w:p w14:paraId="285A5BAC" w14:textId="77777777" w:rsidR="0059671D" w:rsidRPr="00E16DBF" w:rsidRDefault="0059671D" w:rsidP="00CE3D5C">
      <w:pPr>
        <w:widowControl w:val="0"/>
        <w:suppressAutoHyphens/>
        <w:autoSpaceDE w:val="0"/>
        <w:autoSpaceDN w:val="0"/>
        <w:adjustRightInd w:val="0"/>
        <w:ind w:firstLine="709"/>
        <w:jc w:val="both"/>
      </w:pPr>
      <w:r w:rsidRPr="00E16DBF">
        <w:t xml:space="preserve">Основная профессиональная образовательная программа подготовки специалистов среднего звена - это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8F65D9" w:rsidRPr="00E16DBF">
        <w:t>43.02.15 П</w:t>
      </w:r>
      <w:r w:rsidR="0056364D" w:rsidRPr="00E16DBF">
        <w:t>ова</w:t>
      </w:r>
      <w:r w:rsidR="008F65D9" w:rsidRPr="00E16DBF">
        <w:t>рское и кондитерское дело</w:t>
      </w:r>
      <w:r w:rsidRPr="00E16DBF">
        <w:t xml:space="preserve">. </w:t>
      </w:r>
    </w:p>
    <w:p w14:paraId="2D7BA2A9" w14:textId="77777777" w:rsidR="0059671D" w:rsidRPr="00E16DBF" w:rsidRDefault="0059671D" w:rsidP="00CE3D5C">
      <w:pPr>
        <w:widowControl w:val="0"/>
        <w:suppressAutoHyphens/>
        <w:autoSpaceDE w:val="0"/>
        <w:autoSpaceDN w:val="0"/>
        <w:adjustRightInd w:val="0"/>
        <w:ind w:firstLine="709"/>
        <w:jc w:val="both"/>
      </w:pPr>
      <w:r w:rsidRPr="00E16DBF">
        <w:t xml:space="preserve">Нормативную правовую основу разработки основной профессиональной образовательной программы составляют: </w:t>
      </w:r>
    </w:p>
    <w:p w14:paraId="7B1C0AAD" w14:textId="77777777" w:rsidR="000045E1" w:rsidRPr="000045E1" w:rsidRDefault="00536DC9"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Pr>
          <w:lang w:val="ru-RU"/>
        </w:rPr>
        <w:t>Федеральный</w:t>
      </w:r>
      <w:r w:rsidR="000045E1" w:rsidRPr="000045E1">
        <w:rPr>
          <w:lang w:val="ru-RU"/>
        </w:rPr>
        <w:t xml:space="preserve"> закон от 29 декабря 2012 г. № 273-ФЗ «Об образовании в Российской Федерации» (с изменениями и дополнениями, включая 19 декабря 2016 г.); </w:t>
      </w:r>
    </w:p>
    <w:p w14:paraId="7DD29484" w14:textId="77777777" w:rsidR="000045E1" w:rsidRPr="00A363C1" w:rsidRDefault="00A363C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sidRPr="00A363C1">
        <w:rPr>
          <w:lang w:val="ru-RU"/>
        </w:rPr>
        <w:t>Приказ Министерства образования и науки РФ от 9 декабря 2016 г. N 1565</w:t>
      </w:r>
      <w:r>
        <w:rPr>
          <w:lang w:val="ru-RU"/>
        </w:rPr>
        <w:t xml:space="preserve"> «</w:t>
      </w:r>
      <w:r w:rsidRPr="00A363C1">
        <w:rPr>
          <w:lang w:val="ru-RU"/>
        </w:rPr>
        <w:t>Об утверждении федерального государственного образовательного стандарта среднего профессионального образования по специальности 43.02.1</w:t>
      </w:r>
      <w:r>
        <w:rPr>
          <w:lang w:val="ru-RU"/>
        </w:rPr>
        <w:t>5 Поварское и кондитерское дело»</w:t>
      </w:r>
      <w:r w:rsidR="000045E1" w:rsidRPr="00A363C1">
        <w:rPr>
          <w:lang w:val="ru-RU"/>
        </w:rPr>
        <w:t xml:space="preserve">; </w:t>
      </w:r>
    </w:p>
    <w:p w14:paraId="12988DF5" w14:textId="77777777" w:rsidR="000045E1" w:rsidRPr="000045E1"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sidRPr="000045E1">
        <w:rPr>
          <w:lang w:val="ru-RU"/>
        </w:rPr>
        <w:t>Федеральн</w:t>
      </w:r>
      <w:r w:rsidR="00536DC9">
        <w:rPr>
          <w:lang w:val="ru-RU"/>
        </w:rPr>
        <w:t>ый</w:t>
      </w:r>
      <w:r w:rsidRPr="000045E1">
        <w:rPr>
          <w:lang w:val="ru-RU"/>
        </w:rPr>
        <w:t xml:space="preserve"> государственн</w:t>
      </w:r>
      <w:r w:rsidR="00536DC9">
        <w:rPr>
          <w:lang w:val="ru-RU"/>
        </w:rPr>
        <w:t>ый</w:t>
      </w:r>
      <w:r w:rsidRPr="000045E1">
        <w:rPr>
          <w:lang w:val="ru-RU"/>
        </w:rPr>
        <w:t xml:space="preserve"> образовательн</w:t>
      </w:r>
      <w:r w:rsidR="00536DC9">
        <w:rPr>
          <w:lang w:val="ru-RU"/>
        </w:rPr>
        <w:t>ый  стандарт</w:t>
      </w:r>
      <w:r w:rsidRPr="000045E1">
        <w:rPr>
          <w:lang w:val="ru-RU"/>
        </w:rPr>
        <w:t xml:space="preserve"> среднего общего образования (Приказ от 06 октября 2009 № 413 (с изменениями и дополнениями, включая 29 декабря 2014</w:t>
      </w:r>
      <w:r w:rsidRPr="000045E1">
        <w:t> </w:t>
      </w:r>
      <w:r w:rsidRPr="000045E1">
        <w:rPr>
          <w:lang w:val="ru-RU"/>
        </w:rPr>
        <w:t xml:space="preserve">г.); </w:t>
      </w:r>
    </w:p>
    <w:p w14:paraId="018AA92E" w14:textId="77777777" w:rsidR="000045E1" w:rsidRPr="0030133C"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sidRPr="000045E1">
        <w:rPr>
          <w:lang w:val="ru-RU"/>
        </w:rPr>
        <w:t xml:space="preserve">Приказа Минобрнауки Росси от 25.11.2016 г.  </w:t>
      </w:r>
      <w:r w:rsidRPr="0030133C">
        <w:rPr>
          <w:lang w:val="ru-RU"/>
        </w:rPr>
        <w:t>№ 1477 о внесении изменений в некоторые приказы Министерства образования и наук российской Федерации, касающиеся профессий и специальностей среднего профессионального образования»</w:t>
      </w:r>
    </w:p>
    <w:p w14:paraId="3F88ED87" w14:textId="77777777" w:rsidR="000045E1" w:rsidRPr="000045E1"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pPr>
      <w:r w:rsidRPr="000045E1">
        <w:rPr>
          <w:lang w:val="ru-RU"/>
        </w:rPr>
        <w:t xml:space="preserve">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16.08. </w:t>
      </w:r>
      <w:smartTag w:uri="urn:schemas-microsoft-com:office:smarttags" w:element="metricconverter">
        <w:smartTagPr>
          <w:attr w:name="ProductID" w:val="2013 г"/>
        </w:smartTagPr>
        <w:r w:rsidRPr="000045E1">
          <w:t>2013 г</w:t>
        </w:r>
      </w:smartTag>
      <w:r w:rsidRPr="000045E1">
        <w:t xml:space="preserve">. № 968 (с </w:t>
      </w:r>
      <w:proofErr w:type="spellStart"/>
      <w:r w:rsidRPr="000045E1">
        <w:t>изменениями</w:t>
      </w:r>
      <w:proofErr w:type="spellEnd"/>
      <w:r w:rsidRPr="000045E1">
        <w:t xml:space="preserve"> и </w:t>
      </w:r>
      <w:proofErr w:type="spellStart"/>
      <w:r w:rsidRPr="000045E1">
        <w:t>дополнениями</w:t>
      </w:r>
      <w:proofErr w:type="spellEnd"/>
      <w:r w:rsidRPr="000045E1">
        <w:t xml:space="preserve">, </w:t>
      </w:r>
      <w:proofErr w:type="spellStart"/>
      <w:r w:rsidRPr="000045E1">
        <w:t>включая</w:t>
      </w:r>
      <w:proofErr w:type="spellEnd"/>
      <w:r w:rsidRPr="000045E1">
        <w:t xml:space="preserve"> 24 </w:t>
      </w:r>
      <w:proofErr w:type="spellStart"/>
      <w:r w:rsidRPr="000045E1">
        <w:t>марта</w:t>
      </w:r>
      <w:proofErr w:type="spellEnd"/>
      <w:r w:rsidRPr="000045E1">
        <w:t xml:space="preserve"> 2016 г.);</w:t>
      </w:r>
    </w:p>
    <w:p w14:paraId="030D2725" w14:textId="77777777" w:rsidR="000045E1" w:rsidRPr="000045E1"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sidRPr="000045E1">
        <w:rPr>
          <w:lang w:val="ru-RU"/>
        </w:rPr>
        <w:t xml:space="preserve">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Министерством образования и науки РФ от 14 июня </w:t>
      </w:r>
      <w:smartTag w:uri="urn:schemas-microsoft-com:office:smarttags" w:element="metricconverter">
        <w:smartTagPr>
          <w:attr w:name="ProductID" w:val="2013 г"/>
        </w:smartTagPr>
        <w:r w:rsidRPr="000045E1">
          <w:rPr>
            <w:lang w:val="ru-RU"/>
          </w:rPr>
          <w:t>2013 г</w:t>
        </w:r>
      </w:smartTag>
      <w:r w:rsidRPr="000045E1">
        <w:rPr>
          <w:lang w:val="ru-RU"/>
        </w:rPr>
        <w:t xml:space="preserve">. № 464; </w:t>
      </w:r>
    </w:p>
    <w:p w14:paraId="2AA35FE1" w14:textId="77777777" w:rsidR="00536DC9"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sidRPr="00E26500">
        <w:rPr>
          <w:lang w:val="ru-RU"/>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w:t>
      </w:r>
      <w:r w:rsidRPr="00E26500">
        <w:rPr>
          <w:lang w:val="ru-RU"/>
        </w:rPr>
        <w:lastRenderedPageBreak/>
        <w:t xml:space="preserve">утвержденного приказом Министерства образования и науки Российской Федерации от 18.04.2013 г. № 291(с изменениями и дополнениями от 18 августа 2016 г.); </w:t>
      </w:r>
    </w:p>
    <w:p w14:paraId="58A1FF60" w14:textId="77777777" w:rsidR="000045E1" w:rsidRPr="00536DC9"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lang w:val="ru-RU"/>
        </w:rPr>
      </w:pPr>
      <w:r w:rsidRPr="00536DC9">
        <w:rPr>
          <w:lang w:val="ru-RU"/>
        </w:rPr>
        <w:t>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(Центр профессионального образования ФГАУ «ФИРО»</w:t>
      </w:r>
      <w:r w:rsidR="00536DC9">
        <w:rPr>
          <w:lang w:val="ru-RU"/>
        </w:rPr>
        <w:t xml:space="preserve"> </w:t>
      </w:r>
      <w:r w:rsidRPr="00536DC9">
        <w:rPr>
          <w:lang w:val="ru-RU"/>
        </w:rPr>
        <w:t>от 10 апреля 2014 г</w:t>
      </w:r>
      <w:r w:rsidRPr="00536DC9">
        <w:rPr>
          <w:bCs/>
          <w:lang w:val="ru-RU"/>
        </w:rPr>
        <w:t>.)</w:t>
      </w:r>
    </w:p>
    <w:p w14:paraId="59CEDF0A" w14:textId="77777777" w:rsidR="000045E1" w:rsidRPr="00536DC9" w:rsidRDefault="00536DC9"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bCs/>
          <w:lang w:val="ru-RU"/>
        </w:rPr>
      </w:pPr>
      <w:r>
        <w:rPr>
          <w:bCs/>
          <w:lang w:val="ru-RU"/>
        </w:rPr>
        <w:t>П</w:t>
      </w:r>
      <w:r w:rsidR="000045E1" w:rsidRPr="00536DC9">
        <w:rPr>
          <w:bCs/>
          <w:lang w:val="ru-RU"/>
        </w:rPr>
        <w:t>исьма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704F6250" w14:textId="77777777" w:rsidR="000045E1" w:rsidRPr="00536DC9" w:rsidRDefault="000045E1" w:rsidP="00CE3D5C">
      <w:pPr>
        <w:pStyle w:val="a9"/>
        <w:numPr>
          <w:ilvl w:val="0"/>
          <w:numId w:val="21"/>
        </w:numPr>
        <w:tabs>
          <w:tab w:val="left" w:pos="1260"/>
          <w:tab w:val="left" w:pos="1980"/>
          <w:tab w:val="left" w:pos="2160"/>
          <w:tab w:val="left" w:pos="3060"/>
        </w:tabs>
        <w:suppressAutoHyphens/>
        <w:autoSpaceDE w:val="0"/>
        <w:autoSpaceDN w:val="0"/>
        <w:adjustRightInd w:val="0"/>
        <w:jc w:val="both"/>
        <w:rPr>
          <w:bCs/>
          <w:lang w:val="ru-RU"/>
        </w:rPr>
      </w:pPr>
      <w:r w:rsidRPr="00536DC9">
        <w:rPr>
          <w:bCs/>
          <w:lang w:val="ru-RU"/>
        </w:rPr>
        <w:t>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(Департамент государственной политики в сфере подготовки кадров и ДПО Министерства образования и науки Российской Федерации от 20.02.2017 № 06-156).</w:t>
      </w:r>
    </w:p>
    <w:p w14:paraId="307B958B" w14:textId="77777777" w:rsidR="0059671D" w:rsidRPr="00E16DBF" w:rsidRDefault="0059671D" w:rsidP="00CE3D5C">
      <w:pPr>
        <w:widowControl w:val="0"/>
        <w:tabs>
          <w:tab w:val="left" w:pos="1260"/>
          <w:tab w:val="left" w:pos="1980"/>
          <w:tab w:val="left" w:pos="2160"/>
          <w:tab w:val="left" w:pos="3060"/>
        </w:tabs>
        <w:suppressAutoHyphens/>
        <w:autoSpaceDE w:val="0"/>
        <w:autoSpaceDN w:val="0"/>
        <w:adjustRightInd w:val="0"/>
        <w:ind w:firstLine="709"/>
        <w:jc w:val="both"/>
      </w:pPr>
    </w:p>
    <w:p w14:paraId="1024C05A" w14:textId="77777777" w:rsidR="0059671D" w:rsidRPr="00A363C1" w:rsidRDefault="0059671D" w:rsidP="00CE3D5C">
      <w:pPr>
        <w:pStyle w:val="2"/>
        <w:ind w:firstLine="708"/>
        <w:rPr>
          <w:rFonts w:ascii="Times New Roman" w:hAnsi="Times New Roman" w:cs="Times New Roman"/>
          <w:color w:val="auto"/>
        </w:rPr>
      </w:pPr>
      <w:bookmarkStart w:id="4" w:name="_Toc6321543"/>
      <w:r w:rsidRPr="00A363C1">
        <w:rPr>
          <w:rFonts w:ascii="Times New Roman" w:hAnsi="Times New Roman" w:cs="Times New Roman"/>
          <w:smallCaps/>
          <w:color w:val="auto"/>
          <w:sz w:val="24"/>
        </w:rPr>
        <w:t>1.</w:t>
      </w:r>
      <w:r w:rsidR="00A363C1" w:rsidRPr="00A363C1">
        <w:rPr>
          <w:rFonts w:ascii="Times New Roman" w:hAnsi="Times New Roman" w:cs="Times New Roman"/>
          <w:smallCaps/>
          <w:color w:val="auto"/>
          <w:sz w:val="24"/>
        </w:rPr>
        <w:t>4</w:t>
      </w:r>
      <w:r w:rsidRPr="00A363C1">
        <w:rPr>
          <w:rFonts w:ascii="Times New Roman" w:hAnsi="Times New Roman" w:cs="Times New Roman"/>
          <w:smallCaps/>
          <w:color w:val="auto"/>
          <w:sz w:val="24"/>
        </w:rPr>
        <w:t xml:space="preserve">.  </w:t>
      </w:r>
      <w:r w:rsidRPr="00A363C1">
        <w:rPr>
          <w:rFonts w:ascii="Times New Roman" w:hAnsi="Times New Roman" w:cs="Times New Roman"/>
          <w:color w:val="auto"/>
          <w:sz w:val="24"/>
        </w:rPr>
        <w:t>Нормативный срок освоения программы</w:t>
      </w:r>
      <w:bookmarkEnd w:id="4"/>
    </w:p>
    <w:p w14:paraId="6CF401C7" w14:textId="77777777" w:rsidR="00A363C1" w:rsidRPr="00A363C1" w:rsidRDefault="00A363C1" w:rsidP="00CE3D5C">
      <w:pPr>
        <w:pStyle w:val="a3"/>
        <w:suppressAutoHyphens/>
        <w:ind w:firstLine="709"/>
        <w:jc w:val="both"/>
        <w:rPr>
          <w:bCs/>
        </w:rPr>
      </w:pPr>
      <w:r w:rsidRPr="00A363C1">
        <w:rPr>
          <w:bCs/>
        </w:rPr>
        <w:t>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67F51B43" w14:textId="77777777" w:rsidR="00A363C1" w:rsidRPr="00A363C1" w:rsidRDefault="00A363C1" w:rsidP="00CE3D5C">
      <w:pPr>
        <w:pStyle w:val="a3"/>
        <w:suppressAutoHyphens/>
        <w:ind w:firstLine="709"/>
        <w:jc w:val="both"/>
        <w:rPr>
          <w:bCs/>
        </w:rPr>
      </w:pPr>
      <w:r w:rsidRPr="00A363C1">
        <w:rPr>
          <w:bCs/>
        </w:rPr>
        <w:t>на базе основного общего образования - 3 года 10 месяцев;</w:t>
      </w:r>
    </w:p>
    <w:p w14:paraId="4123CFCD" w14:textId="77777777" w:rsidR="00A363C1" w:rsidRPr="00A363C1" w:rsidRDefault="00A363C1" w:rsidP="00CE3D5C">
      <w:pPr>
        <w:pStyle w:val="a3"/>
        <w:suppressAutoHyphens/>
        <w:ind w:firstLine="709"/>
        <w:jc w:val="both"/>
        <w:rPr>
          <w:bCs/>
        </w:rPr>
      </w:pPr>
      <w:r w:rsidRPr="00A363C1">
        <w:rPr>
          <w:bCs/>
        </w:rPr>
        <w:t>на базе среднего общего образования - 2 год 10 месяцев.</w:t>
      </w:r>
    </w:p>
    <w:p w14:paraId="15E7CBFC" w14:textId="77777777" w:rsidR="00A363C1" w:rsidRPr="00A363C1" w:rsidRDefault="00A363C1" w:rsidP="00CE3D5C">
      <w:pPr>
        <w:pStyle w:val="a3"/>
        <w:suppressAutoHyphens/>
        <w:ind w:firstLine="709"/>
        <w:jc w:val="both"/>
        <w:rPr>
          <w:bCs/>
        </w:rPr>
      </w:pPr>
      <w:r w:rsidRPr="00A363C1">
        <w:rPr>
          <w:bCs/>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78893439" w14:textId="77777777" w:rsidR="0059671D" w:rsidRPr="00E16DBF" w:rsidRDefault="0059671D" w:rsidP="00CE3D5C">
      <w:pPr>
        <w:pStyle w:val="a3"/>
        <w:widowControl w:val="0"/>
        <w:suppressAutoHyphens/>
        <w:spacing w:after="0"/>
        <w:ind w:firstLine="709"/>
        <w:jc w:val="both"/>
        <w:rPr>
          <w:color w:val="000000"/>
        </w:rPr>
      </w:pPr>
      <w:r w:rsidRPr="00E16DBF">
        <w:rPr>
          <w:color w:val="000000"/>
        </w:rPr>
        <w:t xml:space="preserve">Реализация основной профессиональной образовательной программы осуществляется на </w:t>
      </w:r>
      <w:r w:rsidR="00DB0130" w:rsidRPr="00E16DBF">
        <w:rPr>
          <w:color w:val="000000"/>
        </w:rPr>
        <w:t>р</w:t>
      </w:r>
      <w:r w:rsidRPr="00E16DBF">
        <w:rPr>
          <w:color w:val="000000"/>
        </w:rPr>
        <w:t>усском языке, государственном языке Российской Федерации.</w:t>
      </w:r>
    </w:p>
    <w:p w14:paraId="42A558F5" w14:textId="77777777" w:rsidR="00B7182A" w:rsidRPr="00B7182A" w:rsidRDefault="00B7182A" w:rsidP="00CE3D5C">
      <w:pPr>
        <w:pStyle w:val="2"/>
        <w:ind w:left="708"/>
        <w:rPr>
          <w:rFonts w:ascii="Times New Roman" w:hAnsi="Times New Roman" w:cs="Times New Roman"/>
          <w:color w:val="auto"/>
          <w:sz w:val="24"/>
        </w:rPr>
      </w:pPr>
      <w:bookmarkStart w:id="5" w:name="_Toc6321544"/>
      <w:r w:rsidRPr="00B7182A">
        <w:rPr>
          <w:rFonts w:ascii="Times New Roman" w:hAnsi="Times New Roman" w:cs="Times New Roman"/>
          <w:color w:val="auto"/>
          <w:sz w:val="24"/>
        </w:rPr>
        <w:t>1.</w:t>
      </w:r>
      <w:r>
        <w:rPr>
          <w:rFonts w:ascii="Times New Roman" w:hAnsi="Times New Roman" w:cs="Times New Roman"/>
          <w:color w:val="auto"/>
          <w:sz w:val="24"/>
        </w:rPr>
        <w:t>5</w:t>
      </w:r>
      <w:r w:rsidRPr="00B7182A">
        <w:rPr>
          <w:rFonts w:ascii="Times New Roman" w:hAnsi="Times New Roman" w:cs="Times New Roman"/>
          <w:color w:val="auto"/>
          <w:sz w:val="24"/>
        </w:rPr>
        <w:t>. Порядок реализации программы среднего общего образования для обучающихся на базе основного общего образования</w:t>
      </w:r>
      <w:bookmarkEnd w:id="5"/>
    </w:p>
    <w:p w14:paraId="5C52785B" w14:textId="77777777" w:rsidR="00B7182A" w:rsidRPr="00B7182A" w:rsidRDefault="00B7182A" w:rsidP="00CE3D5C">
      <w:pPr>
        <w:pStyle w:val="Default"/>
        <w:ind w:firstLine="709"/>
        <w:jc w:val="both"/>
        <w:rPr>
          <w:szCs w:val="23"/>
        </w:rPr>
      </w:pPr>
      <w:r w:rsidRPr="00B7182A">
        <w:rPr>
          <w:szCs w:val="23"/>
        </w:rPr>
        <w:t xml:space="preserve">Получение СПО по специальности на базе основного общего образования </w:t>
      </w:r>
      <w:r>
        <w:rPr>
          <w:szCs w:val="23"/>
        </w:rPr>
        <w:t>о</w:t>
      </w:r>
      <w:r w:rsidRPr="00B7182A">
        <w:rPr>
          <w:szCs w:val="23"/>
        </w:rPr>
        <w:t xml:space="preserve">существляется с одновременным получением среднего общего образования в пределах основной образовательной программы по специальности СПО. </w:t>
      </w:r>
      <w:r w:rsidR="00857800">
        <w:rPr>
          <w:szCs w:val="23"/>
        </w:rPr>
        <w:t>П</w:t>
      </w:r>
      <w:r w:rsidRPr="00B7182A">
        <w:rPr>
          <w:szCs w:val="23"/>
        </w:rPr>
        <w:t xml:space="preserve">рограмма СПО,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w:t>
      </w:r>
    </w:p>
    <w:p w14:paraId="62E03497" w14:textId="77777777" w:rsidR="00B7182A" w:rsidRPr="00B7182A" w:rsidRDefault="00B7182A" w:rsidP="00CE3D5C">
      <w:pPr>
        <w:pStyle w:val="a3"/>
        <w:widowControl w:val="0"/>
        <w:suppressAutoHyphens/>
        <w:spacing w:after="0"/>
        <w:ind w:firstLine="709"/>
        <w:jc w:val="both"/>
        <w:rPr>
          <w:bCs/>
          <w:color w:val="000000"/>
        </w:rPr>
      </w:pPr>
      <w:r w:rsidRPr="00B7182A">
        <w:rPr>
          <w:bCs/>
          <w:color w:val="000000"/>
        </w:rPr>
        <w:t xml:space="preserve">Максимальный объем учебной аудиторной  нагрузки обучающихся составляет 36 часов в неделю. В соответствии с данной нормой ФГОС  предусматривает выделение во всех учебных циклах объема  работы обучающихся во взаимодействии  с преподавателем по указанным видам учебных занятий и самостоятельной работы обучающихся. </w:t>
      </w:r>
    </w:p>
    <w:p w14:paraId="4E4E7685" w14:textId="77777777" w:rsidR="00B7182A" w:rsidRPr="00B7182A" w:rsidRDefault="00B7182A" w:rsidP="00CE3D5C">
      <w:pPr>
        <w:pStyle w:val="a3"/>
        <w:widowControl w:val="0"/>
        <w:suppressAutoHyphens/>
        <w:spacing w:after="0"/>
        <w:ind w:firstLine="709"/>
        <w:jc w:val="both"/>
        <w:rPr>
          <w:bCs/>
          <w:color w:val="000000"/>
        </w:rPr>
      </w:pPr>
      <w:r w:rsidRPr="00B7182A">
        <w:rPr>
          <w:bCs/>
          <w:color w:val="000000"/>
        </w:rPr>
        <w:t xml:space="preserve">Продолжительность учебной недели составляет </w:t>
      </w:r>
      <w:r w:rsidR="00857800">
        <w:rPr>
          <w:bCs/>
          <w:color w:val="000000"/>
        </w:rPr>
        <w:t>5</w:t>
      </w:r>
      <w:r w:rsidRPr="00B7182A">
        <w:rPr>
          <w:bCs/>
          <w:color w:val="000000"/>
        </w:rPr>
        <w:t xml:space="preserve"> дней.</w:t>
      </w:r>
      <w:r w:rsidRPr="00B7182A">
        <w:rPr>
          <w:color w:val="000000"/>
        </w:rPr>
        <w:t xml:space="preserve"> </w:t>
      </w:r>
      <w:r w:rsidRPr="00B7182A">
        <w:rPr>
          <w:bCs/>
          <w:color w:val="000000"/>
        </w:rPr>
        <w:t xml:space="preserve">Продолжительность одного занятия составляет 45 минут; предусмотрена группировка занятий парами. В соответствии с санитарно-гигиеническим нормами между занятиями организуются перемены </w:t>
      </w:r>
      <w:r w:rsidRPr="00B7182A">
        <w:rPr>
          <w:bCs/>
          <w:color w:val="000000"/>
        </w:rPr>
        <w:lastRenderedPageBreak/>
        <w:t>продолжительностью 10 минут.</w:t>
      </w:r>
      <w:r w:rsidRPr="00B7182A">
        <w:rPr>
          <w:color w:val="000000"/>
        </w:rPr>
        <w:t xml:space="preserve"> </w:t>
      </w:r>
      <w:r w:rsidRPr="00B7182A">
        <w:rPr>
          <w:bCs/>
          <w:color w:val="000000"/>
        </w:rPr>
        <w:t xml:space="preserve">Общая продолжительность каникул составляет не менее 2 недель в зимний период времени, 9 недель в летний период времени, всего 11 недель за 1 год обучения или 34 недели  за весь период обучения.  </w:t>
      </w:r>
    </w:p>
    <w:p w14:paraId="3325BB36" w14:textId="77777777" w:rsidR="00B7182A" w:rsidRPr="00B7182A" w:rsidRDefault="00B7182A" w:rsidP="00CE3D5C">
      <w:pPr>
        <w:pStyle w:val="a3"/>
        <w:widowControl w:val="0"/>
        <w:suppressAutoHyphens/>
        <w:spacing w:after="0"/>
        <w:ind w:firstLine="709"/>
        <w:jc w:val="both"/>
        <w:rPr>
          <w:color w:val="000000"/>
        </w:rPr>
      </w:pPr>
      <w:r w:rsidRPr="00B7182A">
        <w:rPr>
          <w:color w:val="000000"/>
        </w:rPr>
        <w:t xml:space="preserve"> </w:t>
      </w:r>
      <w:r w:rsidRPr="00B7182A">
        <w:rPr>
          <w:bCs/>
          <w:color w:val="000000"/>
        </w:rPr>
        <w:t xml:space="preserve">Консультации, определенные на учебный год в объеме 4 часа на одного обучающегося на каждый учебный год, предусматривается проводить вне сетки учебного времени в рамках реализации стандарта среднего общего образования. </w:t>
      </w:r>
    </w:p>
    <w:p w14:paraId="498BD9DD" w14:textId="77777777" w:rsidR="005F6D2C" w:rsidRPr="00E16DBF" w:rsidRDefault="005F6D2C" w:rsidP="00CE3D5C">
      <w:pPr>
        <w:widowControl w:val="0"/>
        <w:overflowPunct w:val="0"/>
        <w:autoSpaceDE w:val="0"/>
        <w:autoSpaceDN w:val="0"/>
        <w:adjustRightInd w:val="0"/>
        <w:ind w:firstLine="709"/>
        <w:jc w:val="both"/>
      </w:pPr>
      <w:r w:rsidRPr="00E16DBF">
        <w:t xml:space="preserve">Срок освоения </w:t>
      </w:r>
      <w:r w:rsidRPr="00E16DBF">
        <w:rPr>
          <w:bCs/>
        </w:rPr>
        <w:t>основной профессиональной образовательной программы</w:t>
      </w:r>
      <w:r w:rsidRPr="00E16DBF">
        <w:t xml:space="preserve"> в очной форме обучения для лиц, обучающихся на базе основного общего образования, увеличивается на 52 недели (1404 часа) из расчета: </w:t>
      </w:r>
    </w:p>
    <w:p w14:paraId="1531C58F" w14:textId="77777777" w:rsidR="005F6D2C" w:rsidRPr="00E16DBF" w:rsidRDefault="005F6D2C" w:rsidP="00CE3D5C">
      <w:pPr>
        <w:widowControl w:val="0"/>
        <w:overflowPunct w:val="0"/>
        <w:autoSpaceDE w:val="0"/>
        <w:autoSpaceDN w:val="0"/>
        <w:adjustRightInd w:val="0"/>
        <w:ind w:right="-51" w:firstLine="709"/>
        <w:jc w:val="both"/>
      </w:pPr>
      <w:r w:rsidRPr="00E16DBF">
        <w:t xml:space="preserve">теоретическое обучение                                                                   39 </w:t>
      </w:r>
      <w:proofErr w:type="spellStart"/>
      <w:r w:rsidRPr="00E16DBF">
        <w:t>нед</w:t>
      </w:r>
      <w:proofErr w:type="spellEnd"/>
      <w:r w:rsidRPr="00E16DBF">
        <w:t xml:space="preserve"> </w:t>
      </w:r>
    </w:p>
    <w:p w14:paraId="3174C35C" w14:textId="77777777" w:rsidR="005F6D2C" w:rsidRPr="00E16DBF" w:rsidRDefault="005F6D2C" w:rsidP="00CE3D5C">
      <w:pPr>
        <w:widowControl w:val="0"/>
        <w:overflowPunct w:val="0"/>
        <w:autoSpaceDE w:val="0"/>
        <w:autoSpaceDN w:val="0"/>
        <w:adjustRightInd w:val="0"/>
        <w:ind w:right="-51" w:firstLine="709"/>
        <w:jc w:val="both"/>
      </w:pPr>
      <w:r w:rsidRPr="00E16DBF">
        <w:t>(при обязательной учебной нагрузке 36 часов в неделю);</w:t>
      </w:r>
      <w:bookmarkStart w:id="6" w:name="page17"/>
      <w:bookmarkEnd w:id="6"/>
    </w:p>
    <w:p w14:paraId="6777740A" w14:textId="77777777" w:rsidR="005F6D2C" w:rsidRPr="00E16DBF" w:rsidRDefault="005F6D2C" w:rsidP="00CE3D5C">
      <w:pPr>
        <w:widowControl w:val="0"/>
        <w:overflowPunct w:val="0"/>
        <w:autoSpaceDE w:val="0"/>
        <w:autoSpaceDN w:val="0"/>
        <w:adjustRightInd w:val="0"/>
        <w:ind w:right="-51" w:firstLine="709"/>
        <w:jc w:val="both"/>
      </w:pPr>
      <w:r w:rsidRPr="00E16DBF">
        <w:t xml:space="preserve">промежуточная аттестация                                                               2 </w:t>
      </w:r>
      <w:proofErr w:type="spellStart"/>
      <w:r w:rsidRPr="00E16DBF">
        <w:t>нед</w:t>
      </w:r>
      <w:proofErr w:type="spellEnd"/>
      <w:r w:rsidRPr="00E16DBF">
        <w:t>.</w:t>
      </w:r>
    </w:p>
    <w:p w14:paraId="6CAB98BE" w14:textId="77777777" w:rsidR="005F6D2C" w:rsidRPr="00E16DBF" w:rsidRDefault="005F6D2C" w:rsidP="00CE3D5C">
      <w:pPr>
        <w:widowControl w:val="0"/>
        <w:tabs>
          <w:tab w:val="left" w:pos="8400"/>
        </w:tabs>
        <w:autoSpaceDE w:val="0"/>
        <w:autoSpaceDN w:val="0"/>
        <w:adjustRightInd w:val="0"/>
        <w:ind w:right="-51" w:firstLine="709"/>
        <w:jc w:val="both"/>
      </w:pPr>
      <w:r w:rsidRPr="00E16DBF">
        <w:t xml:space="preserve">каникулы                                                                                        </w:t>
      </w:r>
      <w:r>
        <w:t xml:space="preserve">   </w:t>
      </w:r>
      <w:r w:rsidRPr="00E16DBF">
        <w:t xml:space="preserve">  11 </w:t>
      </w:r>
      <w:proofErr w:type="spellStart"/>
      <w:r w:rsidRPr="00E16DBF">
        <w:t>нед</w:t>
      </w:r>
      <w:proofErr w:type="spellEnd"/>
      <w:r w:rsidRPr="00E16DBF">
        <w:t>.</w:t>
      </w:r>
    </w:p>
    <w:p w14:paraId="0E0FAD8F" w14:textId="77777777" w:rsidR="000A695E" w:rsidRPr="000A695E" w:rsidRDefault="000A695E" w:rsidP="00CE3D5C">
      <w:pPr>
        <w:pStyle w:val="a3"/>
        <w:widowControl w:val="0"/>
        <w:suppressAutoHyphens/>
        <w:spacing w:after="0"/>
        <w:jc w:val="both"/>
        <w:rPr>
          <w:color w:val="000000"/>
        </w:rPr>
      </w:pPr>
      <w:r w:rsidRPr="000A695E">
        <w:rPr>
          <w:color w:val="000000"/>
        </w:rPr>
        <w:t xml:space="preserve"> </w:t>
      </w:r>
      <w:r>
        <w:rPr>
          <w:color w:val="000000"/>
        </w:rPr>
        <w:tab/>
        <w:t>О</w:t>
      </w:r>
      <w:r w:rsidRPr="000A695E">
        <w:rPr>
          <w:bCs/>
          <w:color w:val="000000"/>
        </w:rPr>
        <w:t>бщий объем образовательной программы СПО, реализуемой на базе основного общего образования увеличивается  на 1476 часов (для программы подготовки специалистов среднего звена), в т</w:t>
      </w:r>
      <w:proofErr w:type="gramStart"/>
      <w:r w:rsidRPr="000A695E">
        <w:rPr>
          <w:bCs/>
          <w:color w:val="000000"/>
        </w:rPr>
        <w:t>.ч</w:t>
      </w:r>
      <w:proofErr w:type="gramEnd"/>
      <w:r w:rsidRPr="000A695E">
        <w:rPr>
          <w:bCs/>
          <w:color w:val="000000"/>
        </w:rPr>
        <w:t xml:space="preserve"> промежуточная аттестация.   Увеличение объема часов предусматривает изучение комплексных  учебных дисциплин, направленных на формирование личностных, метапредметных результатов и общих компетенций.  </w:t>
      </w:r>
      <w:r w:rsidRPr="000A695E">
        <w:rPr>
          <w:color w:val="000000"/>
        </w:rPr>
        <w:t>Данный объем  часов направлен  на обеспечение  получение среднего общего  образования  в соответствии  с требованиями ФГОС среднего общего образования с учетом получаемой специальности  «Поварское и кондитерское дело».</w:t>
      </w:r>
      <w:r w:rsidRPr="000A695E">
        <w:rPr>
          <w:bCs/>
          <w:color w:val="000000"/>
        </w:rPr>
        <w:t xml:space="preserve"> Таким образом, общеобразовательный учебный цикл  составляет – 1404 часа, </w:t>
      </w:r>
      <w:r w:rsidRPr="000A695E">
        <w:rPr>
          <w:color w:val="000000"/>
        </w:rPr>
        <w:t xml:space="preserve">После изучения базовых основ каждый  обучающийся должен выполнить индивидуальный образовательный проект по одной из предложенных на выбор учебных дисциплин  общеобразовательного цикла: русский язык и литература, иностранный язык, математика, история, физическая культура, информатика, физика, химия, обществознание, биология, география, экология. </w:t>
      </w:r>
    </w:p>
    <w:p w14:paraId="0A81F63C" w14:textId="77777777" w:rsidR="000A695E" w:rsidRPr="000A695E" w:rsidRDefault="000A695E" w:rsidP="00CE3D5C">
      <w:pPr>
        <w:pStyle w:val="a3"/>
        <w:widowControl w:val="0"/>
        <w:suppressAutoHyphens/>
        <w:ind w:firstLine="708"/>
        <w:jc w:val="both"/>
        <w:rPr>
          <w:color w:val="000000"/>
        </w:rPr>
      </w:pPr>
      <w:r w:rsidRPr="000A695E">
        <w:rPr>
          <w:color w:val="000000"/>
        </w:rPr>
        <w:t>Качество освоения учебных дисциплин  общеобразовательного цикла основной профессиональной образовательной программы с получением среднего общего образования оценивается в процессе текущего контроля и промежуточной аттестации.</w:t>
      </w:r>
    </w:p>
    <w:p w14:paraId="36D00083" w14:textId="77777777" w:rsidR="000A695E" w:rsidRPr="000A695E" w:rsidRDefault="000A695E" w:rsidP="00CE3D5C">
      <w:pPr>
        <w:pStyle w:val="a3"/>
        <w:widowControl w:val="0"/>
        <w:suppressAutoHyphens/>
        <w:ind w:firstLine="708"/>
        <w:jc w:val="both"/>
        <w:rPr>
          <w:color w:val="000000"/>
        </w:rPr>
      </w:pPr>
      <w:r w:rsidRPr="000A695E">
        <w:rPr>
          <w:color w:val="000000"/>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традиционными методами, включая компьютерные технологии. </w:t>
      </w:r>
    </w:p>
    <w:p w14:paraId="64B07B94" w14:textId="77777777" w:rsidR="000A695E" w:rsidRPr="000A695E" w:rsidRDefault="000A695E" w:rsidP="00CE3D5C">
      <w:pPr>
        <w:pStyle w:val="a3"/>
        <w:widowControl w:val="0"/>
        <w:suppressAutoHyphens/>
        <w:ind w:firstLine="708"/>
        <w:jc w:val="both"/>
        <w:rPr>
          <w:color w:val="000000"/>
        </w:rPr>
      </w:pPr>
      <w:r w:rsidRPr="000A695E">
        <w:rPr>
          <w:color w:val="000000"/>
        </w:rPr>
        <w:t xml:space="preserve">Промежуточная аттестация проводится в форме экзаменов,  дифференцированных зачетов, зачетов. </w:t>
      </w:r>
    </w:p>
    <w:p w14:paraId="6181BC5F" w14:textId="77777777" w:rsidR="000A695E" w:rsidRPr="000A695E" w:rsidRDefault="000A695E" w:rsidP="00CE3D5C">
      <w:pPr>
        <w:pStyle w:val="a3"/>
        <w:widowControl w:val="0"/>
        <w:suppressAutoHyphens/>
        <w:ind w:firstLine="708"/>
        <w:jc w:val="both"/>
        <w:rPr>
          <w:color w:val="000000"/>
        </w:rPr>
      </w:pPr>
      <w:r w:rsidRPr="000A695E">
        <w:rPr>
          <w:color w:val="000000"/>
        </w:rPr>
        <w:t xml:space="preserve">По русскому языку, математике и профильной дисциплине общеобразовательного цикла – химии -  проводятся экзамены. </w:t>
      </w:r>
      <w:proofErr w:type="gramStart"/>
      <w:r w:rsidRPr="000A695E">
        <w:rPr>
          <w:color w:val="000000"/>
        </w:rPr>
        <w:t>По русскому языку и математике –  в письменной форме, по химии – в устной.</w:t>
      </w:r>
      <w:proofErr w:type="gramEnd"/>
    </w:p>
    <w:p w14:paraId="49248006" w14:textId="77777777" w:rsidR="000A695E" w:rsidRPr="000A695E" w:rsidRDefault="000A695E" w:rsidP="00CE3D5C">
      <w:pPr>
        <w:pStyle w:val="a3"/>
        <w:widowControl w:val="0"/>
        <w:suppressAutoHyphens/>
        <w:ind w:firstLine="708"/>
        <w:jc w:val="both"/>
        <w:rPr>
          <w:color w:val="000000"/>
        </w:rPr>
      </w:pPr>
      <w:r w:rsidRPr="000A695E">
        <w:rPr>
          <w:color w:val="000000"/>
        </w:rPr>
        <w:t>Для юношей предусмотрены военные сборы (п.1 ст. 13 федерального закона «О воинской обязанности и военной службе») на втором курсе в первую неделю летних каникул.</w:t>
      </w:r>
    </w:p>
    <w:p w14:paraId="18503528" w14:textId="77777777" w:rsidR="000A695E" w:rsidRPr="000A695E" w:rsidRDefault="000A695E" w:rsidP="00CE3D5C">
      <w:pPr>
        <w:pStyle w:val="a3"/>
        <w:widowControl w:val="0"/>
        <w:suppressAutoHyphens/>
        <w:jc w:val="both"/>
        <w:rPr>
          <w:color w:val="000000"/>
        </w:rPr>
      </w:pPr>
      <w:r w:rsidRPr="000A695E">
        <w:rPr>
          <w:color w:val="000000"/>
        </w:rPr>
        <w:t xml:space="preserve">Умения и знания, полученные </w:t>
      </w:r>
      <w:proofErr w:type="gramStart"/>
      <w:r w:rsidRPr="000A695E">
        <w:rPr>
          <w:color w:val="000000"/>
        </w:rPr>
        <w:t>обучающимися</w:t>
      </w:r>
      <w:proofErr w:type="gramEnd"/>
      <w:r w:rsidRPr="000A695E">
        <w:rPr>
          <w:color w:val="000000"/>
        </w:rPr>
        <w:t xml:space="preserve"> при освоении учебных дисциплин общеобразовательного цикла, углубляются и расширяются в процессе изучения дисциплин общепрофессионального цикла, а также отдельных дисциплин  профессионального цикла основной профессиональной образовательной программы. </w:t>
      </w:r>
    </w:p>
    <w:p w14:paraId="5814043D" w14:textId="3DAE74B3" w:rsidR="00551B38" w:rsidRDefault="00551B38" w:rsidP="00CE3D5C">
      <w:pPr>
        <w:pStyle w:val="2"/>
        <w:ind w:firstLine="708"/>
        <w:rPr>
          <w:rFonts w:ascii="Times New Roman" w:hAnsi="Times New Roman" w:cs="Times New Roman"/>
          <w:color w:val="auto"/>
          <w:sz w:val="24"/>
        </w:rPr>
      </w:pPr>
      <w:bookmarkStart w:id="7" w:name="_Toc477866471"/>
      <w:bookmarkStart w:id="8" w:name="_Toc477866775"/>
      <w:bookmarkStart w:id="9" w:name="_Toc477889707"/>
      <w:bookmarkStart w:id="10" w:name="_Toc478391856"/>
      <w:bookmarkStart w:id="11" w:name="_Toc478656104"/>
      <w:bookmarkStart w:id="12" w:name="_Toc6321545"/>
      <w:r w:rsidRPr="00551B38">
        <w:rPr>
          <w:rFonts w:ascii="Times New Roman" w:hAnsi="Times New Roman" w:cs="Times New Roman"/>
          <w:color w:val="auto"/>
          <w:sz w:val="24"/>
        </w:rPr>
        <w:t>1.6. Распределение обязательной и вариативной частей программы</w:t>
      </w:r>
      <w:bookmarkEnd w:id="7"/>
      <w:bookmarkEnd w:id="8"/>
      <w:bookmarkEnd w:id="9"/>
      <w:bookmarkEnd w:id="10"/>
      <w:bookmarkEnd w:id="11"/>
      <w:bookmarkEnd w:id="12"/>
    </w:p>
    <w:p w14:paraId="68BFB97D" w14:textId="77777777" w:rsidR="00DB59B8" w:rsidRPr="00DB59B8" w:rsidRDefault="00DB59B8" w:rsidP="00CE3D5C"/>
    <w:p w14:paraId="12F387A8" w14:textId="77777777" w:rsidR="00551B38" w:rsidRPr="000A695E" w:rsidRDefault="00551B38" w:rsidP="00CE3D5C">
      <w:pPr>
        <w:pStyle w:val="a3"/>
        <w:widowControl w:val="0"/>
        <w:suppressAutoHyphens/>
        <w:ind w:firstLine="708"/>
        <w:jc w:val="both"/>
        <w:rPr>
          <w:bCs/>
          <w:color w:val="000000"/>
        </w:rPr>
      </w:pPr>
      <w:r w:rsidRPr="000A695E">
        <w:rPr>
          <w:bCs/>
          <w:color w:val="000000"/>
        </w:rPr>
        <w:t xml:space="preserve">Объем времени, отведенный на реализацию ОПОП, включает инвариантную (70%) и вариативную части (30%). Общий объем программы, включая общий гуманитарный и социально-экономический; математический и общий естественнонаучный; </w:t>
      </w:r>
      <w:r w:rsidRPr="000A695E">
        <w:rPr>
          <w:bCs/>
          <w:color w:val="000000"/>
        </w:rPr>
        <w:lastRenderedPageBreak/>
        <w:t xml:space="preserve">общепрофессиональный  и профессиональный  циклы по учебному плану составляет – </w:t>
      </w:r>
      <w:r w:rsidR="009E49CB">
        <w:rPr>
          <w:bCs/>
          <w:color w:val="000000"/>
        </w:rPr>
        <w:t>3846</w:t>
      </w:r>
      <w:r w:rsidRPr="000A695E">
        <w:rPr>
          <w:bCs/>
          <w:color w:val="000000"/>
        </w:rPr>
        <w:t xml:space="preserve"> часов. </w:t>
      </w:r>
    </w:p>
    <w:p w14:paraId="23A7F64C" w14:textId="77777777" w:rsidR="00551B38" w:rsidRDefault="009E49CB" w:rsidP="00CE3D5C">
      <w:pPr>
        <w:pStyle w:val="a3"/>
        <w:widowControl w:val="0"/>
        <w:suppressAutoHyphens/>
        <w:ind w:firstLine="708"/>
        <w:jc w:val="both"/>
        <w:rPr>
          <w:bCs/>
          <w:color w:val="000000"/>
        </w:rPr>
      </w:pPr>
      <w:r>
        <w:rPr>
          <w:bCs/>
          <w:color w:val="000000"/>
        </w:rPr>
        <w:t>В</w:t>
      </w:r>
      <w:r w:rsidR="00551B38" w:rsidRPr="000A695E">
        <w:rPr>
          <w:bCs/>
          <w:color w:val="000000"/>
        </w:rPr>
        <w:t xml:space="preserve">ариативная часть в объеме  </w:t>
      </w:r>
      <w:r>
        <w:rPr>
          <w:bCs/>
          <w:color w:val="000000"/>
        </w:rPr>
        <w:t>524</w:t>
      </w:r>
      <w:r w:rsidR="00551B38" w:rsidRPr="000A695E">
        <w:rPr>
          <w:bCs/>
          <w:color w:val="000000"/>
        </w:rPr>
        <w:t xml:space="preserve"> час,  предназначенная для расширения и углубления подготовки,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731"/>
        <w:gridCol w:w="1940"/>
        <w:gridCol w:w="1382"/>
      </w:tblGrid>
      <w:tr w:rsidR="00551B38" w:rsidRPr="00056925" w14:paraId="6CEC80C6" w14:textId="77777777" w:rsidTr="00DB59B8">
        <w:tc>
          <w:tcPr>
            <w:tcW w:w="303" w:type="dxa"/>
          </w:tcPr>
          <w:p w14:paraId="7DA09946" w14:textId="77777777" w:rsidR="00551B38" w:rsidRPr="00056925" w:rsidRDefault="00551B38" w:rsidP="00CE3D5C">
            <w:pPr>
              <w:jc w:val="both"/>
              <w:rPr>
                <w:bCs/>
              </w:rPr>
            </w:pPr>
            <w:r w:rsidRPr="00056925">
              <w:rPr>
                <w:bCs/>
              </w:rPr>
              <w:t>№</w:t>
            </w:r>
          </w:p>
        </w:tc>
        <w:tc>
          <w:tcPr>
            <w:tcW w:w="5847" w:type="dxa"/>
          </w:tcPr>
          <w:p w14:paraId="15250034" w14:textId="77777777" w:rsidR="00551B38" w:rsidRPr="00056925" w:rsidRDefault="00551B38" w:rsidP="00CE3D5C">
            <w:pPr>
              <w:jc w:val="both"/>
              <w:rPr>
                <w:bCs/>
              </w:rPr>
            </w:pPr>
            <w:r w:rsidRPr="00056925">
              <w:rPr>
                <w:bCs/>
              </w:rPr>
              <w:t xml:space="preserve">Наименование учебной дисциплины </w:t>
            </w:r>
          </w:p>
        </w:tc>
        <w:tc>
          <w:tcPr>
            <w:tcW w:w="3348" w:type="dxa"/>
            <w:gridSpan w:val="2"/>
          </w:tcPr>
          <w:p w14:paraId="4785826A" w14:textId="77777777" w:rsidR="00551B38" w:rsidRPr="00056925" w:rsidRDefault="00551B38" w:rsidP="00CE3D5C">
            <w:pPr>
              <w:jc w:val="center"/>
              <w:rPr>
                <w:b/>
                <w:sz w:val="22"/>
                <w:szCs w:val="22"/>
              </w:rPr>
            </w:pPr>
            <w:r w:rsidRPr="00056925">
              <w:rPr>
                <w:b/>
                <w:sz w:val="22"/>
                <w:szCs w:val="22"/>
              </w:rPr>
              <w:t>Кол-во  часов</w:t>
            </w:r>
          </w:p>
          <w:p w14:paraId="67E8E6D6" w14:textId="77777777" w:rsidR="00551B38" w:rsidRPr="00056925" w:rsidRDefault="00551B38" w:rsidP="00CE3D5C">
            <w:pPr>
              <w:jc w:val="center"/>
              <w:rPr>
                <w:b/>
                <w:sz w:val="22"/>
                <w:szCs w:val="22"/>
              </w:rPr>
            </w:pPr>
            <w:r w:rsidRPr="00056925">
              <w:rPr>
                <w:b/>
                <w:sz w:val="22"/>
                <w:szCs w:val="22"/>
              </w:rPr>
              <w:t>учебной  нагрузки по УП ОПОП</w:t>
            </w:r>
          </w:p>
        </w:tc>
      </w:tr>
      <w:tr w:rsidR="00551B38" w:rsidRPr="00056925" w14:paraId="02CF671E" w14:textId="77777777" w:rsidTr="00DB59B8">
        <w:tc>
          <w:tcPr>
            <w:tcW w:w="303" w:type="dxa"/>
          </w:tcPr>
          <w:p w14:paraId="48150E63" w14:textId="77777777" w:rsidR="00551B38" w:rsidRPr="00056925" w:rsidRDefault="00551B38" w:rsidP="00CE3D5C">
            <w:pPr>
              <w:jc w:val="both"/>
              <w:rPr>
                <w:bCs/>
              </w:rPr>
            </w:pPr>
          </w:p>
        </w:tc>
        <w:tc>
          <w:tcPr>
            <w:tcW w:w="5847" w:type="dxa"/>
          </w:tcPr>
          <w:p w14:paraId="6AD5B983" w14:textId="77777777" w:rsidR="00551B38" w:rsidRPr="00056925" w:rsidRDefault="00551B38" w:rsidP="00CE3D5C">
            <w:pPr>
              <w:jc w:val="both"/>
              <w:rPr>
                <w:bCs/>
              </w:rPr>
            </w:pPr>
          </w:p>
        </w:tc>
        <w:tc>
          <w:tcPr>
            <w:tcW w:w="1963" w:type="dxa"/>
          </w:tcPr>
          <w:p w14:paraId="243AD6B8" w14:textId="77777777" w:rsidR="00551B38" w:rsidRPr="00056925" w:rsidRDefault="00551B38" w:rsidP="00CE3D5C">
            <w:pPr>
              <w:jc w:val="center"/>
              <w:rPr>
                <w:bCs/>
              </w:rPr>
            </w:pPr>
            <w:r w:rsidRPr="00056925">
              <w:rPr>
                <w:sz w:val="20"/>
                <w:szCs w:val="20"/>
              </w:rPr>
              <w:t>Обязательная по учебному плану</w:t>
            </w:r>
          </w:p>
        </w:tc>
        <w:tc>
          <w:tcPr>
            <w:tcW w:w="1385" w:type="dxa"/>
          </w:tcPr>
          <w:p w14:paraId="004C1BB4" w14:textId="77777777" w:rsidR="00551B38" w:rsidRPr="00056925" w:rsidRDefault="00551B38" w:rsidP="00CE3D5C">
            <w:pPr>
              <w:jc w:val="center"/>
              <w:rPr>
                <w:bCs/>
              </w:rPr>
            </w:pPr>
            <w:r w:rsidRPr="00056925">
              <w:rPr>
                <w:sz w:val="20"/>
                <w:szCs w:val="20"/>
              </w:rPr>
              <w:t>Из вариативной части</w:t>
            </w:r>
          </w:p>
        </w:tc>
      </w:tr>
      <w:tr w:rsidR="00551B38" w:rsidRPr="00056925" w14:paraId="4FAD7D48" w14:textId="77777777" w:rsidTr="00DB59B8">
        <w:tc>
          <w:tcPr>
            <w:tcW w:w="303" w:type="dxa"/>
          </w:tcPr>
          <w:p w14:paraId="69B38925" w14:textId="77777777" w:rsidR="00551B38" w:rsidRPr="00056925" w:rsidRDefault="00551B38" w:rsidP="00CE3D5C">
            <w:pPr>
              <w:jc w:val="both"/>
              <w:rPr>
                <w:bCs/>
              </w:rPr>
            </w:pPr>
          </w:p>
        </w:tc>
        <w:tc>
          <w:tcPr>
            <w:tcW w:w="5847" w:type="dxa"/>
          </w:tcPr>
          <w:p w14:paraId="27A12ED7" w14:textId="77777777" w:rsidR="00551B38" w:rsidRPr="00056925" w:rsidRDefault="00551B38" w:rsidP="00CE3D5C">
            <w:pPr>
              <w:jc w:val="both"/>
              <w:rPr>
                <w:b/>
                <w:bCs/>
              </w:rPr>
            </w:pPr>
            <w:r w:rsidRPr="00056925">
              <w:rPr>
                <w:b/>
                <w:bCs/>
              </w:rPr>
              <w:t>Общий гуманитарный и социально-экономический цикл</w:t>
            </w:r>
          </w:p>
        </w:tc>
        <w:tc>
          <w:tcPr>
            <w:tcW w:w="1963" w:type="dxa"/>
          </w:tcPr>
          <w:p w14:paraId="6D8EC2EC" w14:textId="77777777" w:rsidR="00551B38" w:rsidRPr="00056925" w:rsidRDefault="00551B38" w:rsidP="00CE3D5C">
            <w:pPr>
              <w:jc w:val="center"/>
              <w:rPr>
                <w:b/>
                <w:bCs/>
              </w:rPr>
            </w:pPr>
          </w:p>
        </w:tc>
        <w:tc>
          <w:tcPr>
            <w:tcW w:w="1385" w:type="dxa"/>
          </w:tcPr>
          <w:p w14:paraId="18D8C941" w14:textId="77777777" w:rsidR="00551B38" w:rsidRPr="00056925" w:rsidRDefault="00551B38" w:rsidP="00CE3D5C">
            <w:pPr>
              <w:jc w:val="center"/>
              <w:rPr>
                <w:b/>
                <w:bCs/>
              </w:rPr>
            </w:pPr>
          </w:p>
        </w:tc>
      </w:tr>
      <w:tr w:rsidR="00551B38" w:rsidRPr="00056925" w14:paraId="44A64351" w14:textId="77777777" w:rsidTr="00DB59B8">
        <w:tc>
          <w:tcPr>
            <w:tcW w:w="303" w:type="dxa"/>
          </w:tcPr>
          <w:p w14:paraId="4DAC159D" w14:textId="77777777" w:rsidR="00551B38" w:rsidRPr="00056925" w:rsidRDefault="00551B38" w:rsidP="00CE3D5C">
            <w:pPr>
              <w:jc w:val="both"/>
              <w:rPr>
                <w:bCs/>
              </w:rPr>
            </w:pPr>
            <w:r w:rsidRPr="00056925">
              <w:rPr>
                <w:bCs/>
              </w:rPr>
              <w:t>1</w:t>
            </w:r>
          </w:p>
        </w:tc>
        <w:tc>
          <w:tcPr>
            <w:tcW w:w="5847" w:type="dxa"/>
          </w:tcPr>
          <w:p w14:paraId="5DC5F56F" w14:textId="77777777" w:rsidR="00551B38" w:rsidRPr="00056925" w:rsidRDefault="009E49CB" w:rsidP="00CE3D5C">
            <w:pPr>
              <w:jc w:val="both"/>
              <w:rPr>
                <w:bCs/>
              </w:rPr>
            </w:pPr>
            <w:r>
              <w:rPr>
                <w:bCs/>
              </w:rPr>
              <w:t>Русский язык и к</w:t>
            </w:r>
            <w:r w:rsidR="00551B38" w:rsidRPr="00056925">
              <w:rPr>
                <w:bCs/>
              </w:rPr>
              <w:t>ультура речи</w:t>
            </w:r>
          </w:p>
        </w:tc>
        <w:tc>
          <w:tcPr>
            <w:tcW w:w="1963" w:type="dxa"/>
          </w:tcPr>
          <w:p w14:paraId="0E659585" w14:textId="77777777" w:rsidR="00551B38" w:rsidRPr="00056925" w:rsidRDefault="00551B38" w:rsidP="00CE3D5C">
            <w:pPr>
              <w:jc w:val="center"/>
              <w:rPr>
                <w:bCs/>
              </w:rPr>
            </w:pPr>
            <w:r w:rsidRPr="00056925">
              <w:rPr>
                <w:bCs/>
              </w:rPr>
              <w:t>-</w:t>
            </w:r>
          </w:p>
        </w:tc>
        <w:tc>
          <w:tcPr>
            <w:tcW w:w="1385" w:type="dxa"/>
          </w:tcPr>
          <w:p w14:paraId="6A25BBE6" w14:textId="77777777" w:rsidR="00551B38" w:rsidRPr="00056925" w:rsidRDefault="009E49CB" w:rsidP="00CE3D5C">
            <w:pPr>
              <w:jc w:val="center"/>
              <w:rPr>
                <w:bCs/>
              </w:rPr>
            </w:pPr>
            <w:r>
              <w:rPr>
                <w:bCs/>
              </w:rPr>
              <w:t>56</w:t>
            </w:r>
          </w:p>
        </w:tc>
      </w:tr>
      <w:tr w:rsidR="00551B38" w:rsidRPr="00056925" w14:paraId="73C9EFDB" w14:textId="77777777" w:rsidTr="00DB59B8">
        <w:tc>
          <w:tcPr>
            <w:tcW w:w="303" w:type="dxa"/>
          </w:tcPr>
          <w:p w14:paraId="39714F52" w14:textId="77777777" w:rsidR="00551B38" w:rsidRPr="00056925" w:rsidRDefault="00551B38" w:rsidP="00CE3D5C">
            <w:pPr>
              <w:jc w:val="both"/>
              <w:rPr>
                <w:bCs/>
              </w:rPr>
            </w:pPr>
          </w:p>
        </w:tc>
        <w:tc>
          <w:tcPr>
            <w:tcW w:w="5847" w:type="dxa"/>
          </w:tcPr>
          <w:p w14:paraId="4AFCCEE9" w14:textId="77777777" w:rsidR="00551B38" w:rsidRPr="00056925" w:rsidRDefault="00551B38" w:rsidP="00CE3D5C">
            <w:pPr>
              <w:jc w:val="both"/>
              <w:rPr>
                <w:b/>
                <w:bCs/>
              </w:rPr>
            </w:pPr>
            <w:r w:rsidRPr="00056925">
              <w:rPr>
                <w:b/>
                <w:bCs/>
              </w:rPr>
              <w:t xml:space="preserve">Итого </w:t>
            </w:r>
          </w:p>
        </w:tc>
        <w:tc>
          <w:tcPr>
            <w:tcW w:w="1963" w:type="dxa"/>
          </w:tcPr>
          <w:p w14:paraId="5F9A9D7B" w14:textId="77777777" w:rsidR="00551B38" w:rsidRPr="00056925" w:rsidRDefault="00551B38" w:rsidP="00CE3D5C">
            <w:pPr>
              <w:jc w:val="center"/>
              <w:rPr>
                <w:bCs/>
              </w:rPr>
            </w:pPr>
          </w:p>
        </w:tc>
        <w:tc>
          <w:tcPr>
            <w:tcW w:w="1385" w:type="dxa"/>
          </w:tcPr>
          <w:p w14:paraId="4998538C" w14:textId="77777777" w:rsidR="00551B38" w:rsidRPr="00056925" w:rsidRDefault="009E49CB" w:rsidP="00CE3D5C">
            <w:pPr>
              <w:jc w:val="center"/>
              <w:rPr>
                <w:bCs/>
              </w:rPr>
            </w:pPr>
            <w:r>
              <w:rPr>
                <w:b/>
                <w:bCs/>
              </w:rPr>
              <w:t>56</w:t>
            </w:r>
          </w:p>
        </w:tc>
      </w:tr>
      <w:tr w:rsidR="00551B38" w:rsidRPr="00056925" w14:paraId="3BBE2281" w14:textId="77777777" w:rsidTr="00DB59B8">
        <w:tc>
          <w:tcPr>
            <w:tcW w:w="303" w:type="dxa"/>
          </w:tcPr>
          <w:p w14:paraId="2503A822" w14:textId="77777777" w:rsidR="00551B38" w:rsidRPr="00056925" w:rsidRDefault="00551B38" w:rsidP="00CE3D5C">
            <w:pPr>
              <w:jc w:val="both"/>
              <w:rPr>
                <w:bCs/>
              </w:rPr>
            </w:pPr>
          </w:p>
        </w:tc>
        <w:tc>
          <w:tcPr>
            <w:tcW w:w="5847" w:type="dxa"/>
          </w:tcPr>
          <w:p w14:paraId="1855F8B2" w14:textId="77777777" w:rsidR="00551B38" w:rsidRPr="00056925" w:rsidRDefault="00551B38" w:rsidP="00CE3D5C">
            <w:pPr>
              <w:jc w:val="both"/>
              <w:rPr>
                <w:bCs/>
              </w:rPr>
            </w:pPr>
            <w:r w:rsidRPr="00056925">
              <w:rPr>
                <w:b/>
                <w:bCs/>
              </w:rPr>
              <w:t>Общепрофессиональный цикл</w:t>
            </w:r>
          </w:p>
        </w:tc>
        <w:tc>
          <w:tcPr>
            <w:tcW w:w="1963" w:type="dxa"/>
          </w:tcPr>
          <w:p w14:paraId="35327E0F" w14:textId="77777777" w:rsidR="00551B38" w:rsidRPr="00056925" w:rsidRDefault="00551B38" w:rsidP="00CE3D5C">
            <w:pPr>
              <w:jc w:val="center"/>
              <w:rPr>
                <w:bCs/>
              </w:rPr>
            </w:pPr>
          </w:p>
        </w:tc>
        <w:tc>
          <w:tcPr>
            <w:tcW w:w="1385" w:type="dxa"/>
          </w:tcPr>
          <w:p w14:paraId="6D1AE488" w14:textId="77777777" w:rsidR="00551B38" w:rsidRPr="00056925" w:rsidRDefault="00551B38" w:rsidP="00CE3D5C">
            <w:pPr>
              <w:jc w:val="center"/>
              <w:rPr>
                <w:b/>
                <w:bCs/>
              </w:rPr>
            </w:pPr>
          </w:p>
        </w:tc>
      </w:tr>
      <w:tr w:rsidR="00551B38" w:rsidRPr="00056925" w14:paraId="49FD8149" w14:textId="77777777" w:rsidTr="00DB59B8">
        <w:tc>
          <w:tcPr>
            <w:tcW w:w="303" w:type="dxa"/>
          </w:tcPr>
          <w:p w14:paraId="083E7453" w14:textId="77777777" w:rsidR="00551B38" w:rsidRPr="00056925" w:rsidRDefault="00551B38" w:rsidP="00CE3D5C">
            <w:pPr>
              <w:jc w:val="both"/>
              <w:rPr>
                <w:bCs/>
              </w:rPr>
            </w:pPr>
            <w:r>
              <w:rPr>
                <w:bCs/>
              </w:rPr>
              <w:t>1</w:t>
            </w:r>
          </w:p>
        </w:tc>
        <w:tc>
          <w:tcPr>
            <w:tcW w:w="5847" w:type="dxa"/>
          </w:tcPr>
          <w:p w14:paraId="5F01563D" w14:textId="77777777" w:rsidR="00551B38" w:rsidRPr="00056925" w:rsidRDefault="009E49CB" w:rsidP="00CE3D5C">
            <w:pPr>
              <w:jc w:val="both"/>
              <w:rPr>
                <w:bCs/>
              </w:rPr>
            </w:pPr>
            <w:r>
              <w:rPr>
                <w:bCs/>
              </w:rPr>
              <w:t>Метрология и стандартизация</w:t>
            </w:r>
            <w:r w:rsidR="00551B38" w:rsidRPr="00056925">
              <w:rPr>
                <w:bCs/>
              </w:rPr>
              <w:t xml:space="preserve"> </w:t>
            </w:r>
          </w:p>
        </w:tc>
        <w:tc>
          <w:tcPr>
            <w:tcW w:w="1963" w:type="dxa"/>
          </w:tcPr>
          <w:p w14:paraId="515643F1" w14:textId="77777777" w:rsidR="00551B38" w:rsidRPr="00056925" w:rsidRDefault="00551B38" w:rsidP="00CE3D5C">
            <w:pPr>
              <w:jc w:val="center"/>
              <w:rPr>
                <w:bCs/>
              </w:rPr>
            </w:pPr>
            <w:r w:rsidRPr="00056925">
              <w:rPr>
                <w:bCs/>
              </w:rPr>
              <w:t>-</w:t>
            </w:r>
          </w:p>
        </w:tc>
        <w:tc>
          <w:tcPr>
            <w:tcW w:w="1385" w:type="dxa"/>
          </w:tcPr>
          <w:p w14:paraId="75794FF6" w14:textId="77777777" w:rsidR="00551B38" w:rsidRPr="00056925" w:rsidRDefault="009E49CB" w:rsidP="00CE3D5C">
            <w:pPr>
              <w:jc w:val="center"/>
              <w:rPr>
                <w:bCs/>
              </w:rPr>
            </w:pPr>
            <w:r>
              <w:rPr>
                <w:bCs/>
              </w:rPr>
              <w:t>52</w:t>
            </w:r>
          </w:p>
        </w:tc>
      </w:tr>
      <w:tr w:rsidR="009E49CB" w:rsidRPr="00056925" w14:paraId="3DA86A7F" w14:textId="77777777" w:rsidTr="00DB59B8">
        <w:tc>
          <w:tcPr>
            <w:tcW w:w="303" w:type="dxa"/>
          </w:tcPr>
          <w:p w14:paraId="1D559D2C" w14:textId="77777777" w:rsidR="009E49CB" w:rsidRPr="00056925" w:rsidRDefault="009E49CB" w:rsidP="00CE3D5C">
            <w:pPr>
              <w:jc w:val="both"/>
              <w:rPr>
                <w:bCs/>
              </w:rPr>
            </w:pPr>
            <w:r>
              <w:rPr>
                <w:bCs/>
              </w:rPr>
              <w:t>2</w:t>
            </w:r>
          </w:p>
        </w:tc>
        <w:tc>
          <w:tcPr>
            <w:tcW w:w="5847" w:type="dxa"/>
          </w:tcPr>
          <w:p w14:paraId="787B57AE" w14:textId="77777777" w:rsidR="009E49CB" w:rsidRPr="00056925" w:rsidRDefault="009E49CB" w:rsidP="00CE3D5C">
            <w:pPr>
              <w:jc w:val="both"/>
              <w:rPr>
                <w:bCs/>
              </w:rPr>
            </w:pPr>
            <w:r w:rsidRPr="00056925">
              <w:rPr>
                <w:bCs/>
              </w:rPr>
              <w:t>Бухгалтерский учет в общественном питании</w:t>
            </w:r>
          </w:p>
        </w:tc>
        <w:tc>
          <w:tcPr>
            <w:tcW w:w="1963" w:type="dxa"/>
          </w:tcPr>
          <w:p w14:paraId="2EDF9EFB" w14:textId="77777777" w:rsidR="009E49CB" w:rsidRPr="00056925" w:rsidRDefault="009E49CB" w:rsidP="00CE3D5C">
            <w:pPr>
              <w:jc w:val="center"/>
              <w:rPr>
                <w:bCs/>
              </w:rPr>
            </w:pPr>
            <w:r w:rsidRPr="00056925">
              <w:rPr>
                <w:bCs/>
              </w:rPr>
              <w:t>-</w:t>
            </w:r>
          </w:p>
        </w:tc>
        <w:tc>
          <w:tcPr>
            <w:tcW w:w="1385" w:type="dxa"/>
          </w:tcPr>
          <w:p w14:paraId="53E2C4E5" w14:textId="77777777" w:rsidR="009E49CB" w:rsidRPr="00056925" w:rsidRDefault="009E49CB" w:rsidP="00CE3D5C">
            <w:pPr>
              <w:jc w:val="center"/>
              <w:rPr>
                <w:bCs/>
              </w:rPr>
            </w:pPr>
            <w:r>
              <w:rPr>
                <w:bCs/>
              </w:rPr>
              <w:t>68</w:t>
            </w:r>
          </w:p>
        </w:tc>
      </w:tr>
      <w:tr w:rsidR="009E49CB" w:rsidRPr="00056925" w14:paraId="7E4CDA46" w14:textId="77777777" w:rsidTr="00DB59B8">
        <w:tc>
          <w:tcPr>
            <w:tcW w:w="303" w:type="dxa"/>
          </w:tcPr>
          <w:p w14:paraId="010A53CC" w14:textId="77777777" w:rsidR="009E49CB" w:rsidRPr="00056925" w:rsidRDefault="009E49CB" w:rsidP="00CE3D5C">
            <w:pPr>
              <w:jc w:val="both"/>
              <w:rPr>
                <w:bCs/>
              </w:rPr>
            </w:pPr>
            <w:r>
              <w:rPr>
                <w:bCs/>
              </w:rPr>
              <w:t>3</w:t>
            </w:r>
          </w:p>
        </w:tc>
        <w:tc>
          <w:tcPr>
            <w:tcW w:w="5847" w:type="dxa"/>
          </w:tcPr>
          <w:p w14:paraId="043D5B6E" w14:textId="77777777" w:rsidR="009E49CB" w:rsidRPr="00056925" w:rsidRDefault="00D33815" w:rsidP="00CE3D5C">
            <w:pPr>
              <w:jc w:val="both"/>
              <w:rPr>
                <w:bCs/>
              </w:rPr>
            </w:pPr>
            <w:r>
              <w:rPr>
                <w:bCs/>
              </w:rPr>
              <w:t>Психология и этика деловых отношений</w:t>
            </w:r>
          </w:p>
        </w:tc>
        <w:tc>
          <w:tcPr>
            <w:tcW w:w="1963" w:type="dxa"/>
          </w:tcPr>
          <w:p w14:paraId="40E945C8" w14:textId="77777777" w:rsidR="009E49CB" w:rsidRPr="00056925" w:rsidRDefault="00D33815" w:rsidP="00CE3D5C">
            <w:pPr>
              <w:jc w:val="center"/>
              <w:rPr>
                <w:bCs/>
              </w:rPr>
            </w:pPr>
            <w:r>
              <w:rPr>
                <w:bCs/>
              </w:rPr>
              <w:t>-</w:t>
            </w:r>
          </w:p>
        </w:tc>
        <w:tc>
          <w:tcPr>
            <w:tcW w:w="1385" w:type="dxa"/>
          </w:tcPr>
          <w:p w14:paraId="5026DF2E" w14:textId="77777777" w:rsidR="009E49CB" w:rsidRPr="00056925" w:rsidRDefault="00D33815" w:rsidP="00CE3D5C">
            <w:pPr>
              <w:jc w:val="center"/>
              <w:rPr>
                <w:bCs/>
              </w:rPr>
            </w:pPr>
            <w:r>
              <w:rPr>
                <w:bCs/>
              </w:rPr>
              <w:t>48</w:t>
            </w:r>
          </w:p>
        </w:tc>
      </w:tr>
      <w:tr w:rsidR="009E49CB" w:rsidRPr="00056925" w14:paraId="573CAF68" w14:textId="77777777" w:rsidTr="00DB59B8">
        <w:tc>
          <w:tcPr>
            <w:tcW w:w="303" w:type="dxa"/>
          </w:tcPr>
          <w:p w14:paraId="655EA537" w14:textId="77777777" w:rsidR="009E49CB" w:rsidRPr="00056925" w:rsidRDefault="009E49CB" w:rsidP="00CE3D5C">
            <w:pPr>
              <w:jc w:val="both"/>
              <w:rPr>
                <w:bCs/>
              </w:rPr>
            </w:pPr>
            <w:r>
              <w:rPr>
                <w:bCs/>
              </w:rPr>
              <w:t>4</w:t>
            </w:r>
          </w:p>
        </w:tc>
        <w:tc>
          <w:tcPr>
            <w:tcW w:w="5847" w:type="dxa"/>
          </w:tcPr>
          <w:p w14:paraId="7AF51D7F" w14:textId="77777777" w:rsidR="009E49CB" w:rsidRPr="00056925" w:rsidRDefault="00D33815" w:rsidP="00CE3D5C">
            <w:pPr>
              <w:jc w:val="both"/>
              <w:rPr>
                <w:bCs/>
              </w:rPr>
            </w:pPr>
            <w:r>
              <w:rPr>
                <w:bCs/>
              </w:rPr>
              <w:t>Документационное обеспечение управления</w:t>
            </w:r>
          </w:p>
        </w:tc>
        <w:tc>
          <w:tcPr>
            <w:tcW w:w="1963" w:type="dxa"/>
          </w:tcPr>
          <w:p w14:paraId="28798E45" w14:textId="77777777" w:rsidR="009E49CB" w:rsidRPr="00056925" w:rsidRDefault="00D33815" w:rsidP="00CE3D5C">
            <w:pPr>
              <w:jc w:val="center"/>
              <w:rPr>
                <w:bCs/>
              </w:rPr>
            </w:pPr>
            <w:r>
              <w:rPr>
                <w:bCs/>
              </w:rPr>
              <w:t>-</w:t>
            </w:r>
          </w:p>
        </w:tc>
        <w:tc>
          <w:tcPr>
            <w:tcW w:w="1385" w:type="dxa"/>
          </w:tcPr>
          <w:p w14:paraId="5A53ADBA" w14:textId="77777777" w:rsidR="009E49CB" w:rsidRPr="00056925" w:rsidRDefault="00D33815" w:rsidP="00CE3D5C">
            <w:pPr>
              <w:jc w:val="center"/>
              <w:rPr>
                <w:bCs/>
              </w:rPr>
            </w:pPr>
            <w:r>
              <w:rPr>
                <w:bCs/>
              </w:rPr>
              <w:t>48</w:t>
            </w:r>
          </w:p>
        </w:tc>
      </w:tr>
      <w:tr w:rsidR="009E49CB" w:rsidRPr="00056925" w14:paraId="3AE9C128" w14:textId="77777777" w:rsidTr="00DB59B8">
        <w:tc>
          <w:tcPr>
            <w:tcW w:w="303" w:type="dxa"/>
          </w:tcPr>
          <w:p w14:paraId="4E2205C4" w14:textId="77777777" w:rsidR="009E49CB" w:rsidRPr="00056925" w:rsidRDefault="009E49CB" w:rsidP="00CE3D5C">
            <w:pPr>
              <w:jc w:val="both"/>
              <w:rPr>
                <w:bCs/>
              </w:rPr>
            </w:pPr>
            <w:r>
              <w:rPr>
                <w:bCs/>
              </w:rPr>
              <w:t>5</w:t>
            </w:r>
          </w:p>
        </w:tc>
        <w:tc>
          <w:tcPr>
            <w:tcW w:w="5847" w:type="dxa"/>
          </w:tcPr>
          <w:p w14:paraId="0A441A01" w14:textId="77777777" w:rsidR="009E49CB" w:rsidRPr="00056925" w:rsidRDefault="00D33815" w:rsidP="00CE3D5C">
            <w:pPr>
              <w:jc w:val="both"/>
              <w:rPr>
                <w:bCs/>
              </w:rPr>
            </w:pPr>
            <w:r>
              <w:rPr>
                <w:bCs/>
              </w:rPr>
              <w:t>Товароведение продовольственных товаров и продукции общественного питания</w:t>
            </w:r>
          </w:p>
        </w:tc>
        <w:tc>
          <w:tcPr>
            <w:tcW w:w="1963" w:type="dxa"/>
          </w:tcPr>
          <w:p w14:paraId="71A65E1E" w14:textId="77777777" w:rsidR="009E49CB" w:rsidRPr="00056925" w:rsidRDefault="00D33815" w:rsidP="00CE3D5C">
            <w:pPr>
              <w:jc w:val="center"/>
              <w:rPr>
                <w:bCs/>
              </w:rPr>
            </w:pPr>
            <w:r>
              <w:rPr>
                <w:bCs/>
              </w:rPr>
              <w:t>-</w:t>
            </w:r>
          </w:p>
        </w:tc>
        <w:tc>
          <w:tcPr>
            <w:tcW w:w="1385" w:type="dxa"/>
          </w:tcPr>
          <w:p w14:paraId="1675A93A" w14:textId="77777777" w:rsidR="009E49CB" w:rsidRPr="00056925" w:rsidRDefault="00D33815" w:rsidP="00CE3D5C">
            <w:pPr>
              <w:jc w:val="center"/>
              <w:rPr>
                <w:bCs/>
              </w:rPr>
            </w:pPr>
            <w:r>
              <w:rPr>
                <w:bCs/>
              </w:rPr>
              <w:t>98</w:t>
            </w:r>
          </w:p>
        </w:tc>
      </w:tr>
      <w:tr w:rsidR="009E49CB" w:rsidRPr="00056925" w14:paraId="74391617" w14:textId="77777777" w:rsidTr="00DB59B8">
        <w:tc>
          <w:tcPr>
            <w:tcW w:w="303" w:type="dxa"/>
          </w:tcPr>
          <w:p w14:paraId="34A3E004" w14:textId="77777777" w:rsidR="009E49CB" w:rsidRPr="00056925" w:rsidRDefault="009E49CB" w:rsidP="00CE3D5C">
            <w:pPr>
              <w:jc w:val="both"/>
              <w:rPr>
                <w:bCs/>
              </w:rPr>
            </w:pPr>
            <w:r>
              <w:rPr>
                <w:bCs/>
              </w:rPr>
              <w:t>6</w:t>
            </w:r>
          </w:p>
        </w:tc>
        <w:tc>
          <w:tcPr>
            <w:tcW w:w="5847" w:type="dxa"/>
          </w:tcPr>
          <w:p w14:paraId="0DD5D40B" w14:textId="77777777" w:rsidR="009E49CB" w:rsidRPr="00056925" w:rsidRDefault="00D33815" w:rsidP="00CE3D5C">
            <w:pPr>
              <w:jc w:val="both"/>
              <w:rPr>
                <w:bCs/>
              </w:rPr>
            </w:pPr>
            <w:r>
              <w:rPr>
                <w:bCs/>
              </w:rPr>
              <w:t>Управленческая психология</w:t>
            </w:r>
          </w:p>
        </w:tc>
        <w:tc>
          <w:tcPr>
            <w:tcW w:w="1963" w:type="dxa"/>
          </w:tcPr>
          <w:p w14:paraId="5F3474A0" w14:textId="77777777" w:rsidR="009E49CB" w:rsidRPr="00056925" w:rsidRDefault="00D33815" w:rsidP="00CE3D5C">
            <w:pPr>
              <w:jc w:val="center"/>
              <w:rPr>
                <w:bCs/>
              </w:rPr>
            </w:pPr>
            <w:r>
              <w:rPr>
                <w:bCs/>
              </w:rPr>
              <w:t>-</w:t>
            </w:r>
          </w:p>
        </w:tc>
        <w:tc>
          <w:tcPr>
            <w:tcW w:w="1385" w:type="dxa"/>
          </w:tcPr>
          <w:p w14:paraId="7A6AF4AA" w14:textId="77777777" w:rsidR="009E49CB" w:rsidRPr="00056925" w:rsidRDefault="00D33815" w:rsidP="00CE3D5C">
            <w:pPr>
              <w:jc w:val="center"/>
              <w:rPr>
                <w:bCs/>
              </w:rPr>
            </w:pPr>
            <w:r>
              <w:rPr>
                <w:bCs/>
              </w:rPr>
              <w:t>46</w:t>
            </w:r>
          </w:p>
        </w:tc>
      </w:tr>
      <w:tr w:rsidR="009E49CB" w:rsidRPr="00056925" w14:paraId="1A0DE797" w14:textId="77777777" w:rsidTr="00DB59B8">
        <w:tc>
          <w:tcPr>
            <w:tcW w:w="303" w:type="dxa"/>
          </w:tcPr>
          <w:p w14:paraId="4D1165C5" w14:textId="77777777" w:rsidR="009E49CB" w:rsidRPr="00056925" w:rsidRDefault="009E49CB" w:rsidP="00CE3D5C">
            <w:pPr>
              <w:jc w:val="both"/>
              <w:rPr>
                <w:bCs/>
              </w:rPr>
            </w:pPr>
            <w:r>
              <w:rPr>
                <w:bCs/>
              </w:rPr>
              <w:t>7</w:t>
            </w:r>
          </w:p>
        </w:tc>
        <w:tc>
          <w:tcPr>
            <w:tcW w:w="5847" w:type="dxa"/>
          </w:tcPr>
          <w:p w14:paraId="2F7A0252" w14:textId="77777777" w:rsidR="009E49CB" w:rsidRPr="00056925" w:rsidRDefault="00D33815" w:rsidP="00CE3D5C">
            <w:pPr>
              <w:jc w:val="both"/>
              <w:rPr>
                <w:bCs/>
              </w:rPr>
            </w:pPr>
            <w:r>
              <w:rPr>
                <w:bCs/>
              </w:rPr>
              <w:t>Технология приготовления пиццы</w:t>
            </w:r>
          </w:p>
        </w:tc>
        <w:tc>
          <w:tcPr>
            <w:tcW w:w="1963" w:type="dxa"/>
          </w:tcPr>
          <w:p w14:paraId="76B7CFC3" w14:textId="77777777" w:rsidR="009E49CB" w:rsidRPr="00056925" w:rsidRDefault="00D33815" w:rsidP="00CE3D5C">
            <w:pPr>
              <w:jc w:val="center"/>
              <w:rPr>
                <w:bCs/>
              </w:rPr>
            </w:pPr>
            <w:r>
              <w:rPr>
                <w:bCs/>
              </w:rPr>
              <w:t>-</w:t>
            </w:r>
          </w:p>
        </w:tc>
        <w:tc>
          <w:tcPr>
            <w:tcW w:w="1385" w:type="dxa"/>
          </w:tcPr>
          <w:p w14:paraId="04AA7317" w14:textId="77777777" w:rsidR="009E49CB" w:rsidRPr="00056925" w:rsidRDefault="00D33815" w:rsidP="00CE3D5C">
            <w:pPr>
              <w:jc w:val="center"/>
              <w:rPr>
                <w:bCs/>
              </w:rPr>
            </w:pPr>
            <w:r>
              <w:rPr>
                <w:bCs/>
              </w:rPr>
              <w:t>40</w:t>
            </w:r>
          </w:p>
        </w:tc>
      </w:tr>
      <w:tr w:rsidR="009E49CB" w:rsidRPr="00056925" w14:paraId="77FC56BF" w14:textId="77777777" w:rsidTr="00DB59B8">
        <w:tc>
          <w:tcPr>
            <w:tcW w:w="303" w:type="dxa"/>
          </w:tcPr>
          <w:p w14:paraId="227A421B" w14:textId="77777777" w:rsidR="009E49CB" w:rsidRPr="00056925" w:rsidRDefault="009E49CB" w:rsidP="00CE3D5C">
            <w:pPr>
              <w:jc w:val="both"/>
              <w:rPr>
                <w:bCs/>
              </w:rPr>
            </w:pPr>
          </w:p>
        </w:tc>
        <w:tc>
          <w:tcPr>
            <w:tcW w:w="5847" w:type="dxa"/>
          </w:tcPr>
          <w:p w14:paraId="4746CCC4" w14:textId="77777777" w:rsidR="009E49CB" w:rsidRPr="00056925" w:rsidRDefault="009E49CB" w:rsidP="00CE3D5C">
            <w:pPr>
              <w:jc w:val="both"/>
              <w:rPr>
                <w:b/>
                <w:bCs/>
              </w:rPr>
            </w:pPr>
            <w:r w:rsidRPr="00056925">
              <w:rPr>
                <w:b/>
                <w:bCs/>
              </w:rPr>
              <w:t xml:space="preserve">Итого </w:t>
            </w:r>
          </w:p>
        </w:tc>
        <w:tc>
          <w:tcPr>
            <w:tcW w:w="1963" w:type="dxa"/>
          </w:tcPr>
          <w:p w14:paraId="022A5592" w14:textId="77777777" w:rsidR="009E49CB" w:rsidRPr="00056925" w:rsidRDefault="009E49CB" w:rsidP="00CE3D5C">
            <w:pPr>
              <w:jc w:val="center"/>
              <w:rPr>
                <w:bCs/>
              </w:rPr>
            </w:pPr>
          </w:p>
        </w:tc>
        <w:tc>
          <w:tcPr>
            <w:tcW w:w="1385" w:type="dxa"/>
          </w:tcPr>
          <w:p w14:paraId="2D2177C4" w14:textId="77777777" w:rsidR="009E49CB" w:rsidRPr="00056925" w:rsidRDefault="009E49CB" w:rsidP="00CE3D5C">
            <w:pPr>
              <w:jc w:val="center"/>
              <w:rPr>
                <w:b/>
                <w:bCs/>
              </w:rPr>
            </w:pPr>
            <w:r w:rsidRPr="00056925">
              <w:rPr>
                <w:b/>
                <w:bCs/>
              </w:rPr>
              <w:t>4</w:t>
            </w:r>
            <w:r w:rsidR="00D33815">
              <w:rPr>
                <w:b/>
                <w:bCs/>
              </w:rPr>
              <w:t>00</w:t>
            </w:r>
          </w:p>
        </w:tc>
      </w:tr>
      <w:tr w:rsidR="009E49CB" w:rsidRPr="00056925" w14:paraId="67102D74" w14:textId="77777777" w:rsidTr="00DB59B8">
        <w:tc>
          <w:tcPr>
            <w:tcW w:w="303" w:type="dxa"/>
          </w:tcPr>
          <w:p w14:paraId="2698C53D" w14:textId="77777777" w:rsidR="009E49CB" w:rsidRPr="00056925" w:rsidRDefault="009E49CB" w:rsidP="00CE3D5C">
            <w:pPr>
              <w:jc w:val="both"/>
              <w:rPr>
                <w:bCs/>
              </w:rPr>
            </w:pPr>
          </w:p>
        </w:tc>
        <w:tc>
          <w:tcPr>
            <w:tcW w:w="5847" w:type="dxa"/>
          </w:tcPr>
          <w:p w14:paraId="4DD385B5" w14:textId="77777777" w:rsidR="009E49CB" w:rsidRPr="00056925" w:rsidRDefault="009E49CB" w:rsidP="00CE3D5C">
            <w:pPr>
              <w:jc w:val="both"/>
              <w:rPr>
                <w:b/>
                <w:bCs/>
              </w:rPr>
            </w:pPr>
            <w:r w:rsidRPr="00056925">
              <w:rPr>
                <w:b/>
                <w:bCs/>
              </w:rPr>
              <w:t xml:space="preserve">Профессиональный цикл </w:t>
            </w:r>
          </w:p>
        </w:tc>
        <w:tc>
          <w:tcPr>
            <w:tcW w:w="1963" w:type="dxa"/>
          </w:tcPr>
          <w:p w14:paraId="46BD54B5" w14:textId="77777777" w:rsidR="009E49CB" w:rsidRPr="00056925" w:rsidRDefault="009E49CB" w:rsidP="00CE3D5C">
            <w:pPr>
              <w:jc w:val="center"/>
              <w:rPr>
                <w:b/>
                <w:bCs/>
              </w:rPr>
            </w:pPr>
          </w:p>
        </w:tc>
        <w:tc>
          <w:tcPr>
            <w:tcW w:w="1385" w:type="dxa"/>
          </w:tcPr>
          <w:p w14:paraId="6867896E" w14:textId="77777777" w:rsidR="009E49CB" w:rsidRPr="00056925" w:rsidRDefault="009E49CB" w:rsidP="00CE3D5C">
            <w:pPr>
              <w:jc w:val="center"/>
              <w:rPr>
                <w:b/>
                <w:bCs/>
              </w:rPr>
            </w:pPr>
            <w:r w:rsidRPr="00056925">
              <w:rPr>
                <w:b/>
                <w:bCs/>
              </w:rPr>
              <w:t>558</w:t>
            </w:r>
          </w:p>
        </w:tc>
      </w:tr>
      <w:tr w:rsidR="009E49CB" w:rsidRPr="00056925" w14:paraId="274D3847" w14:textId="77777777" w:rsidTr="00DB59B8">
        <w:tc>
          <w:tcPr>
            <w:tcW w:w="303" w:type="dxa"/>
          </w:tcPr>
          <w:p w14:paraId="72ACBBF1" w14:textId="77777777" w:rsidR="009E49CB" w:rsidRPr="00056925" w:rsidRDefault="009E49CB" w:rsidP="00CE3D5C">
            <w:pPr>
              <w:jc w:val="both"/>
              <w:rPr>
                <w:bCs/>
              </w:rPr>
            </w:pPr>
            <w:r w:rsidRPr="00056925">
              <w:rPr>
                <w:bCs/>
              </w:rPr>
              <w:t>1</w:t>
            </w:r>
          </w:p>
        </w:tc>
        <w:tc>
          <w:tcPr>
            <w:tcW w:w="5847" w:type="dxa"/>
          </w:tcPr>
          <w:p w14:paraId="67B2EF9B" w14:textId="77777777" w:rsidR="009E49CB" w:rsidRPr="00D33815" w:rsidRDefault="00D33815" w:rsidP="00CE3D5C">
            <w:pPr>
              <w:jc w:val="both"/>
              <w:rPr>
                <w:bCs/>
              </w:rPr>
            </w:pPr>
            <w:r>
              <w:rPr>
                <w:bCs/>
              </w:rPr>
              <w:t xml:space="preserve">МДК 02.03 Компетенции </w:t>
            </w:r>
            <w:r>
              <w:rPr>
                <w:bCs/>
                <w:lang w:val="en-US"/>
              </w:rPr>
              <w:t>WSR</w:t>
            </w:r>
            <w:r>
              <w:rPr>
                <w:bCs/>
              </w:rPr>
              <w:t xml:space="preserve">, модуль </w:t>
            </w:r>
            <w:r>
              <w:rPr>
                <w:bCs/>
                <w:lang w:val="en-US"/>
              </w:rPr>
              <w:t>I</w:t>
            </w:r>
            <w:r>
              <w:rPr>
                <w:bCs/>
              </w:rPr>
              <w:t>,</w:t>
            </w:r>
            <w:r>
              <w:rPr>
                <w:bCs/>
                <w:lang w:val="en-US"/>
              </w:rPr>
              <w:t>B</w:t>
            </w:r>
            <w:r>
              <w:rPr>
                <w:bCs/>
              </w:rPr>
              <w:t>,</w:t>
            </w:r>
            <w:r>
              <w:rPr>
                <w:bCs/>
                <w:lang w:val="en-US"/>
              </w:rPr>
              <w:t>C</w:t>
            </w:r>
          </w:p>
        </w:tc>
        <w:tc>
          <w:tcPr>
            <w:tcW w:w="1963" w:type="dxa"/>
          </w:tcPr>
          <w:p w14:paraId="569EEC3E" w14:textId="77777777" w:rsidR="009E49CB" w:rsidRPr="00056925" w:rsidRDefault="00D33815" w:rsidP="00CE3D5C">
            <w:pPr>
              <w:jc w:val="center"/>
              <w:rPr>
                <w:bCs/>
              </w:rPr>
            </w:pPr>
            <w:r>
              <w:rPr>
                <w:bCs/>
              </w:rPr>
              <w:t>-</w:t>
            </w:r>
          </w:p>
        </w:tc>
        <w:tc>
          <w:tcPr>
            <w:tcW w:w="1385" w:type="dxa"/>
          </w:tcPr>
          <w:p w14:paraId="29D9E5AF" w14:textId="77777777" w:rsidR="009E49CB" w:rsidRPr="00056925" w:rsidRDefault="00D33815" w:rsidP="00CE3D5C">
            <w:pPr>
              <w:jc w:val="center"/>
              <w:rPr>
                <w:bCs/>
              </w:rPr>
            </w:pPr>
            <w:r>
              <w:rPr>
                <w:bCs/>
              </w:rPr>
              <w:t>34</w:t>
            </w:r>
          </w:p>
        </w:tc>
      </w:tr>
      <w:tr w:rsidR="009E49CB" w:rsidRPr="00056925" w14:paraId="1777CC4C" w14:textId="77777777" w:rsidTr="00DB59B8">
        <w:tc>
          <w:tcPr>
            <w:tcW w:w="303" w:type="dxa"/>
          </w:tcPr>
          <w:p w14:paraId="5874BD21" w14:textId="77777777" w:rsidR="009E49CB" w:rsidRPr="00056925" w:rsidRDefault="009E49CB" w:rsidP="00CE3D5C">
            <w:pPr>
              <w:jc w:val="both"/>
              <w:rPr>
                <w:bCs/>
              </w:rPr>
            </w:pPr>
            <w:r>
              <w:rPr>
                <w:bCs/>
              </w:rPr>
              <w:t>2</w:t>
            </w:r>
          </w:p>
        </w:tc>
        <w:tc>
          <w:tcPr>
            <w:tcW w:w="5847" w:type="dxa"/>
          </w:tcPr>
          <w:p w14:paraId="118883D1" w14:textId="77777777" w:rsidR="009E49CB" w:rsidRPr="00056925" w:rsidRDefault="00D33815" w:rsidP="00CE3D5C">
            <w:pPr>
              <w:jc w:val="both"/>
              <w:rPr>
                <w:bCs/>
              </w:rPr>
            </w:pPr>
            <w:r>
              <w:rPr>
                <w:bCs/>
              </w:rPr>
              <w:t xml:space="preserve">МДК 05.04 Компетенции </w:t>
            </w:r>
            <w:r>
              <w:rPr>
                <w:bCs/>
                <w:lang w:val="en-US"/>
              </w:rPr>
              <w:t>WSR</w:t>
            </w:r>
          </w:p>
        </w:tc>
        <w:tc>
          <w:tcPr>
            <w:tcW w:w="1963" w:type="dxa"/>
          </w:tcPr>
          <w:p w14:paraId="3D35A0D3" w14:textId="77777777" w:rsidR="009E49CB" w:rsidRPr="00056925" w:rsidRDefault="00D33815" w:rsidP="00CE3D5C">
            <w:pPr>
              <w:jc w:val="center"/>
              <w:rPr>
                <w:bCs/>
              </w:rPr>
            </w:pPr>
            <w:r>
              <w:rPr>
                <w:bCs/>
              </w:rPr>
              <w:t>-</w:t>
            </w:r>
          </w:p>
        </w:tc>
        <w:tc>
          <w:tcPr>
            <w:tcW w:w="1385" w:type="dxa"/>
          </w:tcPr>
          <w:p w14:paraId="4D678576" w14:textId="77777777" w:rsidR="009E49CB" w:rsidRPr="00056925" w:rsidRDefault="00D33815" w:rsidP="00CE3D5C">
            <w:pPr>
              <w:jc w:val="center"/>
              <w:rPr>
                <w:bCs/>
              </w:rPr>
            </w:pPr>
            <w:r>
              <w:rPr>
                <w:bCs/>
              </w:rPr>
              <w:t>34</w:t>
            </w:r>
          </w:p>
        </w:tc>
      </w:tr>
      <w:tr w:rsidR="009E49CB" w:rsidRPr="00056925" w14:paraId="69B6A551" w14:textId="77777777" w:rsidTr="00DB59B8">
        <w:tc>
          <w:tcPr>
            <w:tcW w:w="303" w:type="dxa"/>
          </w:tcPr>
          <w:p w14:paraId="69E53D93" w14:textId="77777777" w:rsidR="009E49CB" w:rsidRPr="00056925" w:rsidRDefault="009E49CB" w:rsidP="00CE3D5C">
            <w:pPr>
              <w:jc w:val="both"/>
              <w:rPr>
                <w:bCs/>
              </w:rPr>
            </w:pPr>
          </w:p>
        </w:tc>
        <w:tc>
          <w:tcPr>
            <w:tcW w:w="5847" w:type="dxa"/>
          </w:tcPr>
          <w:p w14:paraId="1A781290" w14:textId="77777777" w:rsidR="009E49CB" w:rsidRPr="00056925" w:rsidRDefault="009E49CB" w:rsidP="00CE3D5C">
            <w:pPr>
              <w:rPr>
                <w:bCs/>
              </w:rPr>
            </w:pPr>
            <w:r w:rsidRPr="00056925">
              <w:rPr>
                <w:bCs/>
              </w:rPr>
              <w:t xml:space="preserve">Итого </w:t>
            </w:r>
          </w:p>
        </w:tc>
        <w:tc>
          <w:tcPr>
            <w:tcW w:w="1963" w:type="dxa"/>
          </w:tcPr>
          <w:p w14:paraId="0B6CCFD8" w14:textId="77777777" w:rsidR="009E49CB" w:rsidRPr="00056925" w:rsidRDefault="009E49CB" w:rsidP="00CE3D5C">
            <w:pPr>
              <w:jc w:val="center"/>
              <w:rPr>
                <w:bCs/>
              </w:rPr>
            </w:pPr>
          </w:p>
        </w:tc>
        <w:tc>
          <w:tcPr>
            <w:tcW w:w="1385" w:type="dxa"/>
          </w:tcPr>
          <w:p w14:paraId="686E476A" w14:textId="77777777" w:rsidR="009E49CB" w:rsidRPr="00056925" w:rsidRDefault="00D33815" w:rsidP="00CE3D5C">
            <w:pPr>
              <w:jc w:val="center"/>
              <w:rPr>
                <w:b/>
                <w:bCs/>
              </w:rPr>
            </w:pPr>
            <w:r>
              <w:rPr>
                <w:b/>
                <w:bCs/>
              </w:rPr>
              <w:t>68</w:t>
            </w:r>
          </w:p>
        </w:tc>
      </w:tr>
      <w:tr w:rsidR="009E49CB" w:rsidRPr="00056925" w14:paraId="7E0328F9" w14:textId="77777777" w:rsidTr="00DB59B8">
        <w:tc>
          <w:tcPr>
            <w:tcW w:w="303" w:type="dxa"/>
          </w:tcPr>
          <w:p w14:paraId="1EF0FF47" w14:textId="77777777" w:rsidR="009E49CB" w:rsidRPr="00056925" w:rsidRDefault="009E49CB" w:rsidP="00CE3D5C">
            <w:pPr>
              <w:jc w:val="both"/>
              <w:rPr>
                <w:bCs/>
              </w:rPr>
            </w:pPr>
          </w:p>
        </w:tc>
        <w:tc>
          <w:tcPr>
            <w:tcW w:w="5847" w:type="dxa"/>
          </w:tcPr>
          <w:p w14:paraId="1E7DFB05" w14:textId="77777777" w:rsidR="009E49CB" w:rsidRPr="00056925" w:rsidRDefault="009E49CB" w:rsidP="00CE3D5C">
            <w:pPr>
              <w:jc w:val="both"/>
              <w:rPr>
                <w:b/>
                <w:bCs/>
              </w:rPr>
            </w:pPr>
            <w:r w:rsidRPr="00056925">
              <w:rPr>
                <w:b/>
                <w:bCs/>
              </w:rPr>
              <w:t xml:space="preserve">Всего </w:t>
            </w:r>
          </w:p>
        </w:tc>
        <w:tc>
          <w:tcPr>
            <w:tcW w:w="1963" w:type="dxa"/>
          </w:tcPr>
          <w:p w14:paraId="6213B971" w14:textId="77777777" w:rsidR="009E49CB" w:rsidRPr="00056925" w:rsidRDefault="00D33815" w:rsidP="00CE3D5C">
            <w:pPr>
              <w:jc w:val="center"/>
              <w:rPr>
                <w:b/>
                <w:bCs/>
              </w:rPr>
            </w:pPr>
            <w:r>
              <w:rPr>
                <w:b/>
                <w:bCs/>
              </w:rPr>
              <w:t>524</w:t>
            </w:r>
            <w:r w:rsidR="009E49CB" w:rsidRPr="00056925">
              <w:rPr>
                <w:b/>
                <w:bCs/>
              </w:rPr>
              <w:t>часов</w:t>
            </w:r>
          </w:p>
        </w:tc>
        <w:tc>
          <w:tcPr>
            <w:tcW w:w="1385" w:type="dxa"/>
          </w:tcPr>
          <w:p w14:paraId="29BE20F5" w14:textId="77777777" w:rsidR="009E49CB" w:rsidRPr="00056925" w:rsidRDefault="009E49CB" w:rsidP="00CE3D5C">
            <w:pPr>
              <w:jc w:val="center"/>
              <w:rPr>
                <w:b/>
                <w:bCs/>
              </w:rPr>
            </w:pPr>
          </w:p>
        </w:tc>
      </w:tr>
    </w:tbl>
    <w:p w14:paraId="5A47CDB8" w14:textId="77777777" w:rsidR="000A695E" w:rsidRPr="000A695E" w:rsidRDefault="000A695E" w:rsidP="00CE3D5C">
      <w:pPr>
        <w:pStyle w:val="a3"/>
        <w:widowControl w:val="0"/>
        <w:suppressAutoHyphens/>
        <w:ind w:firstLine="708"/>
        <w:jc w:val="both"/>
        <w:rPr>
          <w:bCs/>
          <w:color w:val="000000"/>
        </w:rPr>
      </w:pPr>
    </w:p>
    <w:p w14:paraId="46E42B30" w14:textId="77777777" w:rsidR="00542D6D" w:rsidRPr="00542D6D" w:rsidRDefault="00542D6D" w:rsidP="00CE3D5C"/>
    <w:p w14:paraId="3A59AC00" w14:textId="13155538" w:rsidR="0059671D" w:rsidRDefault="005F6D2C" w:rsidP="00CE3D5C">
      <w:pPr>
        <w:pStyle w:val="1"/>
        <w:ind w:left="708"/>
        <w:rPr>
          <w:rFonts w:ascii="Times New Roman" w:hAnsi="Times New Roman" w:cs="Times New Roman"/>
          <w:color w:val="auto"/>
        </w:rPr>
      </w:pPr>
      <w:bookmarkStart w:id="13" w:name="_Toc6321546"/>
      <w:r w:rsidRPr="005F6D2C">
        <w:rPr>
          <w:rFonts w:ascii="Times New Roman" w:hAnsi="Times New Roman" w:cs="Times New Roman"/>
          <w:color w:val="auto"/>
        </w:rPr>
        <w:t>2. Требования к структуре основной профессиональной образовательной программы</w:t>
      </w:r>
      <w:bookmarkEnd w:id="13"/>
    </w:p>
    <w:p w14:paraId="3473130C" w14:textId="77777777" w:rsidR="00DB59B8" w:rsidRPr="00DB59B8" w:rsidRDefault="00DB59B8" w:rsidP="00CE3D5C"/>
    <w:p w14:paraId="1D28547E" w14:textId="77777777" w:rsidR="0059671D" w:rsidRPr="00E16DBF" w:rsidRDefault="0059671D" w:rsidP="00CE3D5C">
      <w:pPr>
        <w:widowControl w:val="0"/>
        <w:overflowPunct w:val="0"/>
        <w:autoSpaceDE w:val="0"/>
        <w:autoSpaceDN w:val="0"/>
        <w:adjustRightInd w:val="0"/>
        <w:ind w:firstLine="709"/>
        <w:jc w:val="both"/>
      </w:pPr>
      <w:r w:rsidRPr="00E16DBF">
        <w:t>Получение среднего профессионального образования по специальности на базе основного общего образования осуществляется с одновременным получением среднего общего образования в пределах основной профессиональной образователь</w:t>
      </w:r>
      <w:r w:rsidR="00696D63" w:rsidRPr="00E16DBF">
        <w:t>ной программы по специальности 43.02.15</w:t>
      </w:r>
      <w:r w:rsidRPr="00E16DBF">
        <w:t xml:space="preserve"> </w:t>
      </w:r>
      <w:r w:rsidR="00696D63" w:rsidRPr="00E16DBF">
        <w:t>Поварское и кондитерское дело.</w:t>
      </w:r>
    </w:p>
    <w:p w14:paraId="2F3E2D1B" w14:textId="77777777" w:rsidR="0059671D" w:rsidRPr="00E16DBF" w:rsidRDefault="0059671D" w:rsidP="00CE3D5C">
      <w:pPr>
        <w:widowControl w:val="0"/>
        <w:overflowPunct w:val="0"/>
        <w:autoSpaceDE w:val="0"/>
        <w:autoSpaceDN w:val="0"/>
        <w:adjustRightInd w:val="0"/>
        <w:ind w:firstLine="709"/>
        <w:jc w:val="both"/>
      </w:pPr>
      <w:r w:rsidRPr="00E16DBF">
        <w:t xml:space="preserve">Программа СПО, реализуемая на базе основного общего образования, разработана на основе требований федерального государственного образовательного стандарта среднего общего образования и </w:t>
      </w:r>
      <w:r w:rsidR="00624CB7" w:rsidRPr="00E16DBF">
        <w:t>среднего профессионального образования</w:t>
      </w:r>
      <w:r w:rsidRPr="00E16DBF">
        <w:t xml:space="preserve"> с учетом получаемой специальности. </w:t>
      </w:r>
    </w:p>
    <w:p w14:paraId="7F553BA6" w14:textId="77777777" w:rsidR="0059671D" w:rsidRPr="00E16DBF" w:rsidRDefault="0059671D" w:rsidP="00CE3D5C">
      <w:pPr>
        <w:widowControl w:val="0"/>
        <w:autoSpaceDE w:val="0"/>
        <w:autoSpaceDN w:val="0"/>
        <w:adjustRightInd w:val="0"/>
        <w:ind w:firstLine="709"/>
        <w:jc w:val="both"/>
      </w:pPr>
      <w:r w:rsidRPr="00E16DBF">
        <w:t xml:space="preserve">Структура основной профессиональной образовательной программы включает обязательную и вариативную часть. </w:t>
      </w:r>
    </w:p>
    <w:p w14:paraId="03DE3D27" w14:textId="77777777" w:rsidR="0059671D" w:rsidRPr="00E16DBF" w:rsidRDefault="0059671D" w:rsidP="00CE3D5C">
      <w:pPr>
        <w:widowControl w:val="0"/>
        <w:autoSpaceDE w:val="0"/>
        <w:autoSpaceDN w:val="0"/>
        <w:adjustRightInd w:val="0"/>
        <w:ind w:firstLine="709"/>
        <w:jc w:val="both"/>
      </w:pPr>
      <w:r w:rsidRPr="00E16DBF">
        <w:t xml:space="preserve">Обязательная часть </w:t>
      </w:r>
      <w:r w:rsidRPr="00E16DBF">
        <w:rPr>
          <w:bCs/>
        </w:rPr>
        <w:t>основной профессиональной образовательной программы</w:t>
      </w:r>
      <w:r w:rsidRPr="00E16DBF">
        <w:t xml:space="preserve"> направлена на формирование общих и профессиональных компетенций и составляет 70 процентов от общего объема времени, отведенного на освоение программы подготов</w:t>
      </w:r>
      <w:r w:rsidR="00696D63" w:rsidRPr="00E16DBF">
        <w:t xml:space="preserve">ки </w:t>
      </w:r>
      <w:r w:rsidR="00696D63" w:rsidRPr="00E16DBF">
        <w:lastRenderedPageBreak/>
        <w:t>специалистов среднего звена 43.02.15</w:t>
      </w:r>
      <w:r w:rsidRPr="00E16DBF">
        <w:t xml:space="preserve"> </w:t>
      </w:r>
      <w:r w:rsidR="00696D63" w:rsidRPr="00E16DBF">
        <w:t>Поварское и кондитерское дело</w:t>
      </w:r>
      <w:r w:rsidRPr="00E16DBF">
        <w:t>.</w:t>
      </w:r>
    </w:p>
    <w:p w14:paraId="7FDCBFBB" w14:textId="77777777" w:rsidR="0059671D" w:rsidRPr="00E16DBF" w:rsidRDefault="0059671D" w:rsidP="00CE3D5C">
      <w:pPr>
        <w:widowControl w:val="0"/>
        <w:autoSpaceDE w:val="0"/>
        <w:autoSpaceDN w:val="0"/>
        <w:adjustRightInd w:val="0"/>
        <w:ind w:firstLine="709"/>
        <w:jc w:val="both"/>
      </w:pPr>
      <w:r w:rsidRPr="00E16DBF">
        <w:t xml:space="preserve">Вариативная часть </w:t>
      </w:r>
      <w:r w:rsidRPr="00E16DBF">
        <w:rPr>
          <w:bCs/>
        </w:rPr>
        <w:t>основной профессиональной образовательной программы</w:t>
      </w:r>
      <w:r w:rsidRPr="00E16DBF">
        <w:t xml:space="preserve"> дает возможность расширить основные виды деятельности и углубления подготовки обучающегося, получения дополнительных компетенций, необходимых для обеспечения конкурентоспособности выпускника в соответствии с требованиями регионального рынка труда.</w:t>
      </w:r>
    </w:p>
    <w:p w14:paraId="52B45C79" w14:textId="77777777" w:rsidR="0059671D" w:rsidRPr="00E16DBF" w:rsidRDefault="0059671D" w:rsidP="00CE3D5C">
      <w:pPr>
        <w:widowControl w:val="0"/>
        <w:autoSpaceDE w:val="0"/>
        <w:autoSpaceDN w:val="0"/>
        <w:adjustRightInd w:val="0"/>
        <w:ind w:firstLine="709"/>
        <w:jc w:val="both"/>
      </w:pPr>
      <w:r w:rsidRPr="00E16DBF">
        <w:t>Вариативная часть составляет 30 процентов времени на освоение программы подготов</w:t>
      </w:r>
      <w:r w:rsidR="00696D63" w:rsidRPr="00E16DBF">
        <w:t>ки специалистов среднего звена 43.02.15 Поварское и кондитерское дело</w:t>
      </w:r>
      <w:r w:rsidRPr="00E16DBF">
        <w:t>.</w:t>
      </w:r>
    </w:p>
    <w:p w14:paraId="6C4C6B64" w14:textId="77777777" w:rsidR="0059671D" w:rsidRPr="00E16DBF" w:rsidRDefault="0059671D" w:rsidP="00CE3D5C">
      <w:pPr>
        <w:widowControl w:val="0"/>
        <w:autoSpaceDE w:val="0"/>
        <w:autoSpaceDN w:val="0"/>
        <w:adjustRightInd w:val="0"/>
        <w:ind w:firstLine="709"/>
        <w:jc w:val="both"/>
      </w:pPr>
      <w:r w:rsidRPr="00E16DBF">
        <w:rPr>
          <w:bCs/>
        </w:rPr>
        <w:t>Основная профессиональная образовательная программа</w:t>
      </w:r>
      <w:r w:rsidRPr="00E16DBF">
        <w:rPr>
          <w:b/>
          <w:bCs/>
        </w:rPr>
        <w:t xml:space="preserve"> </w:t>
      </w:r>
      <w:r w:rsidRPr="00E16DBF">
        <w:t xml:space="preserve">подготовки специалистов среднего звена по специальности </w:t>
      </w:r>
      <w:r w:rsidR="00696D63" w:rsidRPr="00E16DBF">
        <w:t>43.02.15 Поварское и кондитерское дело</w:t>
      </w:r>
      <w:r w:rsidRPr="00E16DBF">
        <w:t xml:space="preserve"> имеет следующую структуру: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173"/>
      </w:tblGrid>
      <w:tr w:rsidR="0059671D" w:rsidRPr="00E16DBF" w14:paraId="603B6C0F" w14:textId="77777777" w:rsidTr="005F6D2C">
        <w:tc>
          <w:tcPr>
            <w:tcW w:w="7763" w:type="dxa"/>
            <w:vAlign w:val="center"/>
          </w:tcPr>
          <w:p w14:paraId="4AC0C893" w14:textId="77777777" w:rsidR="0059671D" w:rsidRPr="00E16DBF" w:rsidRDefault="0059671D" w:rsidP="00CE3D5C">
            <w:pPr>
              <w:widowControl w:val="0"/>
              <w:autoSpaceDE w:val="0"/>
              <w:autoSpaceDN w:val="0"/>
              <w:adjustRightInd w:val="0"/>
              <w:jc w:val="center"/>
              <w:rPr>
                <w:b/>
              </w:rPr>
            </w:pPr>
            <w:r w:rsidRPr="00E16DBF">
              <w:rPr>
                <w:b/>
              </w:rPr>
              <w:t>Учебный цикл</w:t>
            </w:r>
          </w:p>
        </w:tc>
        <w:tc>
          <w:tcPr>
            <w:tcW w:w="2268" w:type="dxa"/>
            <w:vAlign w:val="center"/>
          </w:tcPr>
          <w:p w14:paraId="60DB82F2" w14:textId="77777777" w:rsidR="0059671D" w:rsidRPr="00E16DBF" w:rsidRDefault="0059671D" w:rsidP="00CE3D5C">
            <w:pPr>
              <w:widowControl w:val="0"/>
              <w:autoSpaceDE w:val="0"/>
              <w:autoSpaceDN w:val="0"/>
              <w:adjustRightInd w:val="0"/>
              <w:jc w:val="center"/>
              <w:rPr>
                <w:b/>
              </w:rPr>
            </w:pPr>
            <w:r w:rsidRPr="00E16DBF">
              <w:rPr>
                <w:b/>
              </w:rPr>
              <w:t xml:space="preserve">Объем </w:t>
            </w:r>
            <w:r w:rsidR="005F6D2C">
              <w:rPr>
                <w:b/>
                <w:bCs/>
              </w:rPr>
              <w:t>ОПОП</w:t>
            </w:r>
            <w:r w:rsidRPr="00E16DBF">
              <w:rPr>
                <w:b/>
                <w:bCs/>
              </w:rPr>
              <w:t xml:space="preserve"> </w:t>
            </w:r>
            <w:r w:rsidRPr="00E16DBF">
              <w:rPr>
                <w:b/>
              </w:rPr>
              <w:t>в часах</w:t>
            </w:r>
          </w:p>
        </w:tc>
      </w:tr>
      <w:tr w:rsidR="000449B8" w:rsidRPr="00E16DBF" w14:paraId="71C0A151" w14:textId="77777777" w:rsidTr="005F6D2C">
        <w:tc>
          <w:tcPr>
            <w:tcW w:w="7763" w:type="dxa"/>
          </w:tcPr>
          <w:p w14:paraId="62AD55BC" w14:textId="77777777" w:rsidR="000449B8" w:rsidRPr="00E16DBF" w:rsidRDefault="000449B8" w:rsidP="00CE3D5C">
            <w:pPr>
              <w:widowControl w:val="0"/>
              <w:autoSpaceDE w:val="0"/>
              <w:autoSpaceDN w:val="0"/>
              <w:adjustRightInd w:val="0"/>
              <w:jc w:val="both"/>
            </w:pPr>
            <w:r w:rsidRPr="00E16DBF">
              <w:t>Общеобразовательный цикл</w:t>
            </w:r>
          </w:p>
        </w:tc>
        <w:tc>
          <w:tcPr>
            <w:tcW w:w="2268" w:type="dxa"/>
          </w:tcPr>
          <w:p w14:paraId="2EBF08C8" w14:textId="77777777" w:rsidR="000449B8" w:rsidRPr="00E16DBF" w:rsidRDefault="000449B8" w:rsidP="00CE3D5C">
            <w:pPr>
              <w:widowControl w:val="0"/>
              <w:autoSpaceDE w:val="0"/>
              <w:autoSpaceDN w:val="0"/>
              <w:adjustRightInd w:val="0"/>
              <w:jc w:val="center"/>
            </w:pPr>
            <w:r w:rsidRPr="00E16DBF">
              <w:t>1404</w:t>
            </w:r>
          </w:p>
        </w:tc>
      </w:tr>
      <w:tr w:rsidR="0059671D" w:rsidRPr="00E16DBF" w14:paraId="772D93B0" w14:textId="77777777" w:rsidTr="005F6D2C">
        <w:tc>
          <w:tcPr>
            <w:tcW w:w="7763" w:type="dxa"/>
          </w:tcPr>
          <w:p w14:paraId="05F99744" w14:textId="77777777" w:rsidR="0059671D" w:rsidRPr="00E16DBF" w:rsidRDefault="0059671D" w:rsidP="00CE3D5C">
            <w:pPr>
              <w:widowControl w:val="0"/>
              <w:autoSpaceDE w:val="0"/>
              <w:autoSpaceDN w:val="0"/>
              <w:adjustRightInd w:val="0"/>
              <w:jc w:val="both"/>
            </w:pPr>
            <w:r w:rsidRPr="00E16DBF">
              <w:t>Общий гуманитарный и социально-экономический цикл</w:t>
            </w:r>
          </w:p>
        </w:tc>
        <w:tc>
          <w:tcPr>
            <w:tcW w:w="2268" w:type="dxa"/>
          </w:tcPr>
          <w:p w14:paraId="532CC27A" w14:textId="77777777" w:rsidR="0059671D" w:rsidRPr="00E16DBF" w:rsidRDefault="000449B8" w:rsidP="00CE3D5C">
            <w:pPr>
              <w:widowControl w:val="0"/>
              <w:autoSpaceDE w:val="0"/>
              <w:autoSpaceDN w:val="0"/>
              <w:adjustRightInd w:val="0"/>
              <w:jc w:val="center"/>
            </w:pPr>
            <w:r w:rsidRPr="00E16DBF">
              <w:t>48</w:t>
            </w:r>
            <w:r w:rsidR="004611BC">
              <w:t>8</w:t>
            </w:r>
          </w:p>
        </w:tc>
      </w:tr>
      <w:tr w:rsidR="0059671D" w:rsidRPr="00E16DBF" w14:paraId="792FC95B" w14:textId="77777777" w:rsidTr="005F6D2C">
        <w:tc>
          <w:tcPr>
            <w:tcW w:w="7763" w:type="dxa"/>
          </w:tcPr>
          <w:p w14:paraId="2A87D12F" w14:textId="77777777" w:rsidR="0059671D" w:rsidRPr="00E16DBF" w:rsidRDefault="0059671D" w:rsidP="00CE3D5C">
            <w:pPr>
              <w:widowControl w:val="0"/>
              <w:autoSpaceDE w:val="0"/>
              <w:autoSpaceDN w:val="0"/>
              <w:adjustRightInd w:val="0"/>
              <w:jc w:val="both"/>
            </w:pPr>
            <w:r w:rsidRPr="00E16DBF">
              <w:t>Математический и общий естественнонаучный цикл</w:t>
            </w:r>
          </w:p>
        </w:tc>
        <w:tc>
          <w:tcPr>
            <w:tcW w:w="2268" w:type="dxa"/>
          </w:tcPr>
          <w:p w14:paraId="3770B07F" w14:textId="77777777" w:rsidR="0059671D" w:rsidRPr="00E16DBF" w:rsidRDefault="000449B8" w:rsidP="00CE3D5C">
            <w:pPr>
              <w:widowControl w:val="0"/>
              <w:autoSpaceDE w:val="0"/>
              <w:autoSpaceDN w:val="0"/>
              <w:adjustRightInd w:val="0"/>
              <w:jc w:val="center"/>
            </w:pPr>
            <w:r w:rsidRPr="00E16DBF">
              <w:t>180</w:t>
            </w:r>
          </w:p>
        </w:tc>
      </w:tr>
      <w:tr w:rsidR="0059671D" w:rsidRPr="00E16DBF" w14:paraId="5DF07E09" w14:textId="77777777" w:rsidTr="005F6D2C">
        <w:tc>
          <w:tcPr>
            <w:tcW w:w="7763" w:type="dxa"/>
          </w:tcPr>
          <w:p w14:paraId="394CA45E" w14:textId="77777777" w:rsidR="0059671D" w:rsidRPr="00E16DBF" w:rsidRDefault="0059671D" w:rsidP="00CE3D5C">
            <w:pPr>
              <w:widowControl w:val="0"/>
              <w:autoSpaceDE w:val="0"/>
              <w:autoSpaceDN w:val="0"/>
              <w:adjustRightInd w:val="0"/>
              <w:jc w:val="both"/>
            </w:pPr>
            <w:r w:rsidRPr="00E16DBF">
              <w:t>Общепрофессиональный цикл</w:t>
            </w:r>
          </w:p>
        </w:tc>
        <w:tc>
          <w:tcPr>
            <w:tcW w:w="2268" w:type="dxa"/>
          </w:tcPr>
          <w:p w14:paraId="4C4A6AD0" w14:textId="77777777" w:rsidR="0059671D" w:rsidRPr="00E16DBF" w:rsidRDefault="004611BC" w:rsidP="00CE3D5C">
            <w:pPr>
              <w:widowControl w:val="0"/>
              <w:autoSpaceDE w:val="0"/>
              <w:autoSpaceDN w:val="0"/>
              <w:adjustRightInd w:val="0"/>
              <w:jc w:val="center"/>
            </w:pPr>
            <w:r>
              <w:t>1012</w:t>
            </w:r>
          </w:p>
        </w:tc>
      </w:tr>
      <w:tr w:rsidR="0059671D" w:rsidRPr="00E16DBF" w14:paraId="674A2F44" w14:textId="77777777" w:rsidTr="005F6D2C">
        <w:tc>
          <w:tcPr>
            <w:tcW w:w="7763" w:type="dxa"/>
          </w:tcPr>
          <w:p w14:paraId="6E1FFC41" w14:textId="77777777" w:rsidR="0059671D" w:rsidRPr="00E16DBF" w:rsidRDefault="0059671D" w:rsidP="00CE3D5C">
            <w:pPr>
              <w:widowControl w:val="0"/>
              <w:autoSpaceDE w:val="0"/>
              <w:autoSpaceDN w:val="0"/>
              <w:adjustRightInd w:val="0"/>
              <w:jc w:val="both"/>
            </w:pPr>
            <w:r w:rsidRPr="00E16DBF">
              <w:t>Профессиональный цикл</w:t>
            </w:r>
          </w:p>
        </w:tc>
        <w:tc>
          <w:tcPr>
            <w:tcW w:w="2268" w:type="dxa"/>
          </w:tcPr>
          <w:p w14:paraId="5C1D3369" w14:textId="77777777" w:rsidR="0059671D" w:rsidRPr="00E16DBF" w:rsidRDefault="004611BC" w:rsidP="00CE3D5C">
            <w:pPr>
              <w:widowControl w:val="0"/>
              <w:autoSpaceDE w:val="0"/>
              <w:autoSpaceDN w:val="0"/>
              <w:adjustRightInd w:val="0"/>
              <w:jc w:val="center"/>
            </w:pPr>
            <w:r>
              <w:t>2166</w:t>
            </w:r>
          </w:p>
        </w:tc>
      </w:tr>
      <w:tr w:rsidR="000449B8" w:rsidRPr="00E16DBF" w14:paraId="19B51E00" w14:textId="77777777" w:rsidTr="005F6D2C">
        <w:tc>
          <w:tcPr>
            <w:tcW w:w="7763" w:type="dxa"/>
          </w:tcPr>
          <w:p w14:paraId="240421AA" w14:textId="77777777" w:rsidR="000449B8" w:rsidRPr="00E16DBF" w:rsidRDefault="000449B8" w:rsidP="00CE3D5C">
            <w:pPr>
              <w:widowControl w:val="0"/>
              <w:autoSpaceDE w:val="0"/>
              <w:autoSpaceDN w:val="0"/>
              <w:adjustRightInd w:val="0"/>
              <w:jc w:val="both"/>
            </w:pPr>
            <w:r w:rsidRPr="00E16DBF">
              <w:t>Преддипломная практика</w:t>
            </w:r>
          </w:p>
        </w:tc>
        <w:tc>
          <w:tcPr>
            <w:tcW w:w="2268" w:type="dxa"/>
          </w:tcPr>
          <w:p w14:paraId="4D8C480E" w14:textId="77777777" w:rsidR="000449B8" w:rsidRPr="00E16DBF" w:rsidRDefault="000449B8" w:rsidP="00CE3D5C">
            <w:pPr>
              <w:widowControl w:val="0"/>
              <w:autoSpaceDE w:val="0"/>
              <w:autoSpaceDN w:val="0"/>
              <w:adjustRightInd w:val="0"/>
              <w:jc w:val="center"/>
            </w:pPr>
            <w:r w:rsidRPr="00E16DBF">
              <w:t>144</w:t>
            </w:r>
          </w:p>
        </w:tc>
      </w:tr>
      <w:tr w:rsidR="0059671D" w:rsidRPr="00E16DBF" w14:paraId="284FC28B" w14:textId="77777777" w:rsidTr="005F6D2C">
        <w:tc>
          <w:tcPr>
            <w:tcW w:w="7763" w:type="dxa"/>
          </w:tcPr>
          <w:p w14:paraId="544CA277" w14:textId="77777777" w:rsidR="0059671D" w:rsidRPr="00E16DBF" w:rsidRDefault="0059671D" w:rsidP="00CE3D5C">
            <w:pPr>
              <w:widowControl w:val="0"/>
              <w:autoSpaceDE w:val="0"/>
              <w:autoSpaceDN w:val="0"/>
              <w:adjustRightInd w:val="0"/>
              <w:jc w:val="both"/>
            </w:pPr>
            <w:r w:rsidRPr="00E16DBF">
              <w:t>Государственная итоговая аттестация</w:t>
            </w:r>
          </w:p>
        </w:tc>
        <w:tc>
          <w:tcPr>
            <w:tcW w:w="2268" w:type="dxa"/>
          </w:tcPr>
          <w:p w14:paraId="1B019F7A" w14:textId="77777777" w:rsidR="0059671D" w:rsidRPr="00E16DBF" w:rsidRDefault="0059671D" w:rsidP="00CE3D5C">
            <w:pPr>
              <w:widowControl w:val="0"/>
              <w:autoSpaceDE w:val="0"/>
              <w:autoSpaceDN w:val="0"/>
              <w:adjustRightInd w:val="0"/>
              <w:jc w:val="center"/>
            </w:pPr>
            <w:r w:rsidRPr="00E16DBF">
              <w:t>216</w:t>
            </w:r>
          </w:p>
        </w:tc>
      </w:tr>
      <w:tr w:rsidR="0059671D" w:rsidRPr="00E16DBF" w14:paraId="63D6FFB9" w14:textId="77777777" w:rsidTr="005F6D2C">
        <w:tc>
          <w:tcPr>
            <w:tcW w:w="7763" w:type="dxa"/>
          </w:tcPr>
          <w:p w14:paraId="16E72351" w14:textId="77777777" w:rsidR="0059671D" w:rsidRPr="00E16DBF" w:rsidRDefault="0059671D" w:rsidP="00CE3D5C">
            <w:pPr>
              <w:widowControl w:val="0"/>
              <w:autoSpaceDE w:val="0"/>
              <w:autoSpaceDN w:val="0"/>
              <w:adjustRightInd w:val="0"/>
              <w:jc w:val="both"/>
            </w:pPr>
            <w:r w:rsidRPr="00E16DBF">
              <w:t xml:space="preserve">Общий объем </w:t>
            </w:r>
            <w:r w:rsidRPr="00E16DBF">
              <w:rPr>
                <w:bCs/>
              </w:rPr>
              <w:t>основной профессиональной образовательной программы</w:t>
            </w:r>
          </w:p>
        </w:tc>
        <w:tc>
          <w:tcPr>
            <w:tcW w:w="2268" w:type="dxa"/>
          </w:tcPr>
          <w:p w14:paraId="3C42A594" w14:textId="77777777" w:rsidR="0059671D" w:rsidRPr="00E16DBF" w:rsidRDefault="0059671D" w:rsidP="00CE3D5C">
            <w:pPr>
              <w:widowControl w:val="0"/>
              <w:autoSpaceDE w:val="0"/>
              <w:autoSpaceDN w:val="0"/>
              <w:adjustRightInd w:val="0"/>
              <w:jc w:val="center"/>
            </w:pPr>
            <w:r w:rsidRPr="00E16DBF">
              <w:t>5</w:t>
            </w:r>
            <w:r w:rsidR="004611BC">
              <w:t>610</w:t>
            </w:r>
          </w:p>
        </w:tc>
      </w:tr>
    </w:tbl>
    <w:p w14:paraId="4A1D37B2" w14:textId="77777777" w:rsidR="0059671D" w:rsidRPr="00E16DBF" w:rsidRDefault="005F6D2C" w:rsidP="00CE3D5C">
      <w:pPr>
        <w:widowControl w:val="0"/>
        <w:tabs>
          <w:tab w:val="left" w:pos="8400"/>
        </w:tabs>
        <w:autoSpaceDE w:val="0"/>
        <w:autoSpaceDN w:val="0"/>
        <w:adjustRightInd w:val="0"/>
        <w:ind w:right="-51"/>
        <w:jc w:val="both"/>
      </w:pPr>
      <w:r>
        <w:t xml:space="preserve">         </w:t>
      </w:r>
      <w:r w:rsidR="0059671D" w:rsidRPr="00E16DBF">
        <w:t>Перечень, содержание, объем, и порядок реализации дисциплин и модулей основной профессиональной образовательной программы определяется в соответствии с рабочими программами учебных дисциплин и профессиональных модулей.</w:t>
      </w:r>
    </w:p>
    <w:p w14:paraId="5DEE792F" w14:textId="77777777" w:rsidR="0059671D" w:rsidRPr="00E16DBF" w:rsidRDefault="0059671D" w:rsidP="00CE3D5C">
      <w:pPr>
        <w:widowControl w:val="0"/>
        <w:overflowPunct w:val="0"/>
        <w:autoSpaceDE w:val="0"/>
        <w:autoSpaceDN w:val="0"/>
        <w:adjustRightInd w:val="0"/>
        <w:ind w:right="-53" w:firstLine="709"/>
        <w:jc w:val="both"/>
      </w:pPr>
      <w:r w:rsidRPr="00E16DBF">
        <w:t>В общем гуманитарном и социально-экономическом, математическом и общем естественнонаучном, общепрофессиональном и профессиональном циклах основной профессиональной образовательной программы выделен объем работы студентов под руководством преподавателя по видам учебных занятий (урок, практическое занятие, семинар, лекция, консультация), практики (в профессиональном цикле), и самостоятельной работы.</w:t>
      </w:r>
    </w:p>
    <w:p w14:paraId="20ABF1E4" w14:textId="77777777" w:rsidR="0059671D" w:rsidRPr="00E16DBF" w:rsidRDefault="0059671D" w:rsidP="00CE3D5C">
      <w:pPr>
        <w:widowControl w:val="0"/>
        <w:overflowPunct w:val="0"/>
        <w:autoSpaceDE w:val="0"/>
        <w:autoSpaceDN w:val="0"/>
        <w:adjustRightInd w:val="0"/>
        <w:ind w:right="-53" w:firstLine="709"/>
        <w:jc w:val="both"/>
      </w:pPr>
      <w:r w:rsidRPr="00E16DBF">
        <w:t>На проведение учебных занятий  и практик при  освоении учебных циклов выделено 70 процентов от объема учебных циклов основной профессиональной образовательной программы.</w:t>
      </w:r>
    </w:p>
    <w:p w14:paraId="7F6B8E4B" w14:textId="77777777" w:rsidR="0059671D" w:rsidRPr="00E16DBF" w:rsidRDefault="0059671D" w:rsidP="00CE3D5C">
      <w:pPr>
        <w:widowControl w:val="0"/>
        <w:overflowPunct w:val="0"/>
        <w:autoSpaceDE w:val="0"/>
        <w:autoSpaceDN w:val="0"/>
        <w:adjustRightInd w:val="0"/>
        <w:ind w:right="-53" w:firstLine="709"/>
        <w:jc w:val="both"/>
      </w:pPr>
      <w:r w:rsidRPr="00E16DBF">
        <w:t>Профессиональный цикл основной профессиональной образовательной программы включает профессиональные модули, которые сформированы  в соответствии с основными видами деятельности.</w:t>
      </w:r>
    </w:p>
    <w:p w14:paraId="5C3EC49C" w14:textId="77777777" w:rsidR="00E44979" w:rsidRPr="00E44979" w:rsidRDefault="0059671D" w:rsidP="00CE3D5C">
      <w:pPr>
        <w:widowControl w:val="0"/>
        <w:overflowPunct w:val="0"/>
        <w:autoSpaceDE w:val="0"/>
        <w:autoSpaceDN w:val="0"/>
        <w:adjustRightInd w:val="0"/>
        <w:ind w:right="-53" w:firstLine="709"/>
        <w:jc w:val="both"/>
        <w:rPr>
          <w:bCs/>
        </w:rPr>
      </w:pPr>
      <w:r w:rsidRPr="00E16DBF">
        <w:t>В профессиональный цикл основной профессиональной образовательной программы включены учебная и производственная практики.</w:t>
      </w:r>
      <w:r w:rsidR="00E44979">
        <w:t xml:space="preserve"> </w:t>
      </w:r>
      <w:r w:rsidR="00E44979" w:rsidRPr="00E44979">
        <w:rPr>
          <w:bCs/>
        </w:rPr>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w:t>
      </w:r>
      <w:r w:rsidR="00E44979" w:rsidRPr="00E44979">
        <w:t xml:space="preserve"> </w:t>
      </w:r>
      <w:r w:rsidR="00E44979" w:rsidRPr="00E44979">
        <w:rPr>
          <w:bCs/>
        </w:rPr>
        <w:t xml:space="preserve">Цели и задачи, программы и формы отчетности определяются  по каждому виду практики в программе соответствующего профессионального модуля. </w:t>
      </w:r>
      <w:proofErr w:type="gramStart"/>
      <w:r w:rsidR="00E44979" w:rsidRPr="00E44979">
        <w:rPr>
          <w:bCs/>
        </w:rPr>
        <w:t>Учебная  и производственная практика проводится  при освоении обучающимися профессиональных компетенций рассредоточено, чередуясь с теоретическими занятиями в рамках профессиональных модулей.</w:t>
      </w:r>
      <w:proofErr w:type="gramEnd"/>
    </w:p>
    <w:p w14:paraId="6F098E21" w14:textId="77777777" w:rsidR="00E44979" w:rsidRPr="00E44979" w:rsidRDefault="00E44979" w:rsidP="00CE3D5C">
      <w:pPr>
        <w:widowControl w:val="0"/>
        <w:overflowPunct w:val="0"/>
        <w:autoSpaceDE w:val="0"/>
        <w:autoSpaceDN w:val="0"/>
        <w:adjustRightInd w:val="0"/>
        <w:ind w:right="-51" w:firstLine="709"/>
        <w:jc w:val="both"/>
        <w:rPr>
          <w:bCs/>
        </w:rPr>
      </w:pPr>
      <w:r w:rsidRPr="00E44979">
        <w:rPr>
          <w:bCs/>
        </w:rPr>
        <w:t>Производственная практика проводится на базе организаций и предприятий – социальных партнеров техникума, направление деятельности которых соответствует профилю подготовки обучающихся по данной профессии.</w:t>
      </w:r>
    </w:p>
    <w:p w14:paraId="5C9E72AF" w14:textId="77777777" w:rsidR="00E44979" w:rsidRPr="00E44979" w:rsidRDefault="00E44979" w:rsidP="00CE3D5C">
      <w:pPr>
        <w:widowControl w:val="0"/>
        <w:overflowPunct w:val="0"/>
        <w:autoSpaceDE w:val="0"/>
        <w:autoSpaceDN w:val="0"/>
        <w:adjustRightInd w:val="0"/>
        <w:ind w:right="-51" w:firstLine="709"/>
        <w:jc w:val="both"/>
        <w:rPr>
          <w:bCs/>
        </w:rPr>
      </w:pPr>
      <w:r w:rsidRPr="00E44979">
        <w:rPr>
          <w:bCs/>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и предприятий.</w:t>
      </w:r>
    </w:p>
    <w:p w14:paraId="45A29697" w14:textId="77777777" w:rsidR="00E44979" w:rsidRPr="00E44979" w:rsidRDefault="00E44979" w:rsidP="00CE3D5C">
      <w:pPr>
        <w:widowControl w:val="0"/>
        <w:overflowPunct w:val="0"/>
        <w:autoSpaceDE w:val="0"/>
        <w:autoSpaceDN w:val="0"/>
        <w:adjustRightInd w:val="0"/>
        <w:ind w:right="-51" w:firstLine="709"/>
        <w:jc w:val="both"/>
        <w:rPr>
          <w:bCs/>
        </w:rPr>
      </w:pPr>
      <w:r w:rsidRPr="00E44979">
        <w:rPr>
          <w:bCs/>
        </w:rPr>
        <w:lastRenderedPageBreak/>
        <w:t>Организация учебной и производственной практики предусматривает элементы дуального обучения. Соотношение теоретического и практического обучения в рамках основной профессиональной образовательной программы: 3</w:t>
      </w:r>
      <w:r w:rsidR="00FA7659">
        <w:rPr>
          <w:bCs/>
        </w:rPr>
        <w:t>2</w:t>
      </w:r>
      <w:r w:rsidRPr="00E44979">
        <w:rPr>
          <w:bCs/>
        </w:rPr>
        <w:t>% практическое обучение (1</w:t>
      </w:r>
      <w:r w:rsidR="00FA7659">
        <w:rPr>
          <w:bCs/>
        </w:rPr>
        <w:t>224</w:t>
      </w:r>
      <w:r w:rsidRPr="00E44979">
        <w:rPr>
          <w:bCs/>
        </w:rPr>
        <w:t xml:space="preserve"> часа УП</w:t>
      </w:r>
      <w:proofErr w:type="gramStart"/>
      <w:r w:rsidRPr="00E44979">
        <w:rPr>
          <w:bCs/>
        </w:rPr>
        <w:t>,П</w:t>
      </w:r>
      <w:proofErr w:type="gramEnd"/>
      <w:r w:rsidRPr="00E44979">
        <w:rPr>
          <w:bCs/>
        </w:rPr>
        <w:t>П); 6</w:t>
      </w:r>
      <w:r w:rsidR="00FA7659">
        <w:rPr>
          <w:bCs/>
        </w:rPr>
        <w:t>8</w:t>
      </w:r>
      <w:r w:rsidRPr="00E44979">
        <w:rPr>
          <w:bCs/>
        </w:rPr>
        <w:t xml:space="preserve"> % (2</w:t>
      </w:r>
      <w:r w:rsidR="00FA7659">
        <w:rPr>
          <w:bCs/>
        </w:rPr>
        <w:t>622</w:t>
      </w:r>
      <w:r w:rsidRPr="00E44979">
        <w:rPr>
          <w:bCs/>
        </w:rPr>
        <w:t xml:space="preserve"> часов) –теоретическое обучение.   </w:t>
      </w:r>
    </w:p>
    <w:p w14:paraId="0977F1BB" w14:textId="77777777" w:rsidR="00E44979" w:rsidRPr="00E44979" w:rsidRDefault="00E44979" w:rsidP="00CE3D5C">
      <w:pPr>
        <w:widowControl w:val="0"/>
        <w:overflowPunct w:val="0"/>
        <w:autoSpaceDE w:val="0"/>
        <w:autoSpaceDN w:val="0"/>
        <w:adjustRightInd w:val="0"/>
        <w:ind w:right="-51" w:firstLine="709"/>
        <w:jc w:val="both"/>
        <w:rPr>
          <w:bCs/>
        </w:rPr>
      </w:pPr>
      <w:r w:rsidRPr="00E44979">
        <w:rPr>
          <w:bCs/>
        </w:rPr>
        <w:t xml:space="preserve">Преддипломная практика проводиться по окончании освоения образовательной программы перед государственной итоговой аттестацией в объеме 144 часа (4 недели). </w:t>
      </w:r>
    </w:p>
    <w:p w14:paraId="7E11354D" w14:textId="77777777" w:rsidR="00AB1853" w:rsidRDefault="0059671D" w:rsidP="00AB1853">
      <w:pPr>
        <w:widowControl w:val="0"/>
        <w:overflowPunct w:val="0"/>
        <w:autoSpaceDE w:val="0"/>
        <w:autoSpaceDN w:val="0"/>
        <w:adjustRightInd w:val="0"/>
        <w:ind w:right="-51" w:firstLine="709"/>
        <w:jc w:val="both"/>
      </w:pPr>
      <w:r w:rsidRPr="00E16DBF">
        <w:t xml:space="preserve">Государственная итоговая аттестация проводится в форме защиты выпускной квалификационной работы (дипломного проекта). Требования к содержанию, объему и структуре выпускной квалификационной работы определены в соответствии с Положением по организации выполнения и защиты выпускной квалификационной работы по специальностям среднего профессионального образования, утвержденного решением </w:t>
      </w:r>
      <w:r w:rsidR="00615DAC" w:rsidRPr="00E16DBF">
        <w:t xml:space="preserve">Методического совета </w:t>
      </w:r>
      <w:r w:rsidRPr="00E16DBF">
        <w:t xml:space="preserve"> от </w:t>
      </w:r>
      <w:r w:rsidR="00615DAC" w:rsidRPr="00E16DBF">
        <w:t>13</w:t>
      </w:r>
      <w:r w:rsidRPr="00E16DBF">
        <w:t xml:space="preserve"> </w:t>
      </w:r>
      <w:r w:rsidR="00615DAC" w:rsidRPr="00E16DBF">
        <w:t>марта</w:t>
      </w:r>
      <w:r w:rsidRPr="00E16DBF">
        <w:t xml:space="preserve"> 2017 г.</w:t>
      </w:r>
      <w:r w:rsidR="003D43E3" w:rsidRPr="00E16DBF">
        <w:t>, протокол №</w:t>
      </w:r>
      <w:r w:rsidR="00E44979">
        <w:t xml:space="preserve"> </w:t>
      </w:r>
      <w:r w:rsidR="003D43E3" w:rsidRPr="00E16DBF">
        <w:t>3.</w:t>
      </w:r>
      <w:r w:rsidRPr="00E16DBF">
        <w:t xml:space="preserve"> </w:t>
      </w:r>
      <w:bookmarkStart w:id="14" w:name="_Toc477866473"/>
      <w:bookmarkStart w:id="15" w:name="_Toc477866777"/>
      <w:bookmarkStart w:id="16" w:name="_Toc477889709"/>
      <w:bookmarkStart w:id="17" w:name="_Toc478391858"/>
      <w:bookmarkStart w:id="18" w:name="_Toc478656106"/>
    </w:p>
    <w:p w14:paraId="5339E25E" w14:textId="77777777" w:rsidR="00AB1853" w:rsidRDefault="00AB1853" w:rsidP="00AB1853">
      <w:pPr>
        <w:widowControl w:val="0"/>
        <w:overflowPunct w:val="0"/>
        <w:autoSpaceDE w:val="0"/>
        <w:autoSpaceDN w:val="0"/>
        <w:adjustRightInd w:val="0"/>
        <w:ind w:right="-51" w:firstLine="709"/>
        <w:jc w:val="both"/>
      </w:pPr>
    </w:p>
    <w:p w14:paraId="4EDBC2CD" w14:textId="7536D297" w:rsidR="0059671D" w:rsidRPr="00AB1853" w:rsidRDefault="00584934" w:rsidP="00AB1853">
      <w:pPr>
        <w:widowControl w:val="0"/>
        <w:overflowPunct w:val="0"/>
        <w:autoSpaceDE w:val="0"/>
        <w:autoSpaceDN w:val="0"/>
        <w:adjustRightInd w:val="0"/>
        <w:ind w:right="-51" w:firstLine="709"/>
        <w:jc w:val="both"/>
        <w:rPr>
          <w:b/>
          <w:sz w:val="28"/>
          <w:szCs w:val="28"/>
        </w:rPr>
      </w:pPr>
      <w:r w:rsidRPr="00AB1853">
        <w:rPr>
          <w:b/>
          <w:sz w:val="28"/>
          <w:szCs w:val="28"/>
        </w:rPr>
        <w:t>3. Требования к результатам освоения основной профессиональной образовательной программы</w:t>
      </w:r>
      <w:bookmarkEnd w:id="14"/>
      <w:bookmarkEnd w:id="15"/>
      <w:bookmarkEnd w:id="16"/>
      <w:bookmarkEnd w:id="17"/>
      <w:bookmarkEnd w:id="18"/>
    </w:p>
    <w:p w14:paraId="5FCD0438" w14:textId="77777777" w:rsidR="0059671D" w:rsidRPr="00E16DBF" w:rsidRDefault="0059671D" w:rsidP="0059671D">
      <w:pPr>
        <w:autoSpaceDE w:val="0"/>
        <w:autoSpaceDN w:val="0"/>
        <w:adjustRightInd w:val="0"/>
        <w:spacing w:line="360" w:lineRule="auto"/>
        <w:ind w:firstLine="709"/>
        <w:jc w:val="both"/>
      </w:pPr>
    </w:p>
    <w:p w14:paraId="5727B8B3" w14:textId="77777777" w:rsidR="0059671D" w:rsidRPr="00E16DBF" w:rsidRDefault="0059671D" w:rsidP="00864E14">
      <w:pPr>
        <w:autoSpaceDE w:val="0"/>
        <w:autoSpaceDN w:val="0"/>
        <w:adjustRightInd w:val="0"/>
        <w:ind w:firstLine="708"/>
        <w:jc w:val="both"/>
      </w:pPr>
      <w:r w:rsidRPr="00E16DBF">
        <w:t>В результате освоения основной профессиональной образовательной программы у выпускника  формируются общие и профессиональные компетенции.</w:t>
      </w:r>
    </w:p>
    <w:p w14:paraId="29E59B7F" w14:textId="77777777" w:rsidR="0059671D" w:rsidRPr="00E16DBF" w:rsidRDefault="0059671D" w:rsidP="00864E14">
      <w:pPr>
        <w:autoSpaceDE w:val="0"/>
        <w:autoSpaceDN w:val="0"/>
        <w:adjustRightInd w:val="0"/>
        <w:ind w:firstLine="709"/>
        <w:jc w:val="both"/>
      </w:pPr>
      <w:r w:rsidRPr="00E16DBF">
        <w:t>Выпускник, освоивший образовательную программу, овладевает следующими  общими компетенциями (ОК):</w:t>
      </w:r>
    </w:p>
    <w:tbl>
      <w:tblPr>
        <w:tblW w:w="9606" w:type="dxa"/>
        <w:tblLook w:val="01E0" w:firstRow="1" w:lastRow="1" w:firstColumn="1" w:lastColumn="1" w:noHBand="0" w:noVBand="0"/>
      </w:tblPr>
      <w:tblGrid>
        <w:gridCol w:w="1008"/>
        <w:gridCol w:w="8598"/>
      </w:tblGrid>
      <w:tr w:rsidR="0059671D" w:rsidRPr="00E16DBF" w14:paraId="4676E12C" w14:textId="77777777" w:rsidTr="00DB59B8">
        <w:tc>
          <w:tcPr>
            <w:tcW w:w="1008" w:type="dxa"/>
            <w:tcBorders>
              <w:top w:val="single" w:sz="4" w:space="0" w:color="auto"/>
              <w:left w:val="single" w:sz="4" w:space="0" w:color="auto"/>
              <w:bottom w:val="single" w:sz="4" w:space="0" w:color="auto"/>
              <w:right w:val="single" w:sz="4" w:space="0" w:color="auto"/>
            </w:tcBorders>
            <w:hideMark/>
          </w:tcPr>
          <w:p w14:paraId="688B2343" w14:textId="77777777" w:rsidR="0059671D" w:rsidRPr="00E16DBF" w:rsidRDefault="0059671D" w:rsidP="00864E14">
            <w:pPr>
              <w:widowControl w:val="0"/>
              <w:suppressAutoHyphens/>
              <w:jc w:val="center"/>
              <w:rPr>
                <w:b/>
              </w:rPr>
            </w:pPr>
            <w:r w:rsidRPr="00E16DBF">
              <w:rPr>
                <w:b/>
              </w:rPr>
              <w:t>Код</w:t>
            </w:r>
          </w:p>
        </w:tc>
        <w:tc>
          <w:tcPr>
            <w:tcW w:w="8598" w:type="dxa"/>
            <w:tcBorders>
              <w:top w:val="single" w:sz="4" w:space="0" w:color="auto"/>
              <w:left w:val="single" w:sz="4" w:space="0" w:color="auto"/>
              <w:bottom w:val="single" w:sz="4" w:space="0" w:color="auto"/>
              <w:right w:val="single" w:sz="4" w:space="0" w:color="auto"/>
            </w:tcBorders>
            <w:hideMark/>
          </w:tcPr>
          <w:p w14:paraId="3CD4B029" w14:textId="77777777" w:rsidR="0059671D" w:rsidRPr="00E16DBF" w:rsidRDefault="0059671D" w:rsidP="00864E14">
            <w:pPr>
              <w:widowControl w:val="0"/>
              <w:suppressAutoHyphens/>
              <w:jc w:val="center"/>
              <w:rPr>
                <w:b/>
              </w:rPr>
            </w:pPr>
            <w:r w:rsidRPr="00E16DBF">
              <w:rPr>
                <w:b/>
              </w:rPr>
              <w:t>Содержание общих компетенций</w:t>
            </w:r>
          </w:p>
        </w:tc>
      </w:tr>
      <w:tr w:rsidR="0059671D" w:rsidRPr="00E16DBF" w14:paraId="61021092" w14:textId="77777777" w:rsidTr="00DB59B8">
        <w:trPr>
          <w:trHeight w:hRule="exact" w:val="664"/>
        </w:trPr>
        <w:tc>
          <w:tcPr>
            <w:tcW w:w="1008" w:type="dxa"/>
            <w:tcBorders>
              <w:top w:val="single" w:sz="4" w:space="0" w:color="auto"/>
              <w:left w:val="single" w:sz="4" w:space="0" w:color="auto"/>
              <w:bottom w:val="single" w:sz="4" w:space="0" w:color="auto"/>
              <w:right w:val="single" w:sz="4" w:space="0" w:color="auto"/>
            </w:tcBorders>
            <w:hideMark/>
          </w:tcPr>
          <w:p w14:paraId="59A92B60" w14:textId="77777777" w:rsidR="0059671D" w:rsidRPr="00E16DBF" w:rsidRDefault="0059671D" w:rsidP="00864E14">
            <w:pPr>
              <w:widowControl w:val="0"/>
              <w:suppressAutoHyphens/>
              <w:jc w:val="both"/>
            </w:pPr>
            <w:r w:rsidRPr="00E16DBF">
              <w:t>ОК 01.</w:t>
            </w:r>
          </w:p>
        </w:tc>
        <w:tc>
          <w:tcPr>
            <w:tcW w:w="8598" w:type="dxa"/>
            <w:tcBorders>
              <w:top w:val="single" w:sz="4" w:space="0" w:color="auto"/>
              <w:left w:val="single" w:sz="4" w:space="0" w:color="auto"/>
              <w:bottom w:val="single" w:sz="4" w:space="0" w:color="auto"/>
              <w:right w:val="single" w:sz="4" w:space="0" w:color="auto"/>
            </w:tcBorders>
            <w:hideMark/>
          </w:tcPr>
          <w:p w14:paraId="49F1EC46" w14:textId="77777777" w:rsidR="0059671D" w:rsidRPr="00E16DBF" w:rsidRDefault="0059671D" w:rsidP="00864E14">
            <w:pPr>
              <w:widowControl w:val="0"/>
              <w:suppressAutoHyphens/>
            </w:pPr>
            <w:r w:rsidRPr="00E16DBF">
              <w:t>Выбирать способы решения задач профессиональной деятельности применительно к различным контекстам</w:t>
            </w:r>
          </w:p>
        </w:tc>
      </w:tr>
      <w:tr w:rsidR="0059671D" w:rsidRPr="00E16DBF" w14:paraId="01693CA7" w14:textId="77777777" w:rsidTr="00DB59B8">
        <w:trPr>
          <w:trHeight w:hRule="exact" w:val="710"/>
        </w:trPr>
        <w:tc>
          <w:tcPr>
            <w:tcW w:w="1008" w:type="dxa"/>
            <w:tcBorders>
              <w:top w:val="single" w:sz="4" w:space="0" w:color="auto"/>
              <w:left w:val="single" w:sz="4" w:space="0" w:color="auto"/>
              <w:bottom w:val="single" w:sz="4" w:space="0" w:color="auto"/>
              <w:right w:val="single" w:sz="4" w:space="0" w:color="auto"/>
            </w:tcBorders>
            <w:hideMark/>
          </w:tcPr>
          <w:p w14:paraId="27429465" w14:textId="77777777" w:rsidR="0059671D" w:rsidRPr="00E16DBF" w:rsidRDefault="0059671D" w:rsidP="00864E14">
            <w:pPr>
              <w:widowControl w:val="0"/>
              <w:suppressAutoHyphens/>
              <w:jc w:val="both"/>
            </w:pPr>
            <w:r w:rsidRPr="00E16DBF">
              <w:t>ОК 02.</w:t>
            </w:r>
          </w:p>
        </w:tc>
        <w:tc>
          <w:tcPr>
            <w:tcW w:w="8598" w:type="dxa"/>
            <w:tcBorders>
              <w:top w:val="single" w:sz="4" w:space="0" w:color="auto"/>
              <w:left w:val="single" w:sz="4" w:space="0" w:color="auto"/>
              <w:bottom w:val="single" w:sz="4" w:space="0" w:color="auto"/>
              <w:right w:val="single" w:sz="4" w:space="0" w:color="auto"/>
            </w:tcBorders>
            <w:hideMark/>
          </w:tcPr>
          <w:p w14:paraId="4043BAFC" w14:textId="77777777" w:rsidR="0059671D" w:rsidRPr="00E16DBF" w:rsidRDefault="0059671D" w:rsidP="00864E14">
            <w:pPr>
              <w:widowControl w:val="0"/>
              <w:suppressAutoHyphens/>
            </w:pPr>
            <w:r w:rsidRPr="00E16DBF">
              <w:t>Осуществлять поиск, анализ и интерпретацию информации, необходимой для выполнения задач профессиональной деятельности</w:t>
            </w:r>
          </w:p>
        </w:tc>
      </w:tr>
      <w:tr w:rsidR="0059671D" w:rsidRPr="00E16DBF" w14:paraId="049CFFE4" w14:textId="77777777" w:rsidTr="00DB59B8">
        <w:trPr>
          <w:trHeight w:hRule="exact" w:val="692"/>
        </w:trPr>
        <w:tc>
          <w:tcPr>
            <w:tcW w:w="1008" w:type="dxa"/>
            <w:tcBorders>
              <w:top w:val="single" w:sz="4" w:space="0" w:color="auto"/>
              <w:left w:val="single" w:sz="4" w:space="0" w:color="auto"/>
              <w:bottom w:val="single" w:sz="4" w:space="0" w:color="auto"/>
              <w:right w:val="single" w:sz="4" w:space="0" w:color="auto"/>
            </w:tcBorders>
            <w:hideMark/>
          </w:tcPr>
          <w:p w14:paraId="3D4883BF" w14:textId="77777777" w:rsidR="0059671D" w:rsidRPr="00E16DBF" w:rsidRDefault="0059671D" w:rsidP="00864E14">
            <w:pPr>
              <w:widowControl w:val="0"/>
              <w:suppressAutoHyphens/>
              <w:jc w:val="both"/>
            </w:pPr>
            <w:r w:rsidRPr="00E16DBF">
              <w:t>ОК 03.</w:t>
            </w:r>
          </w:p>
        </w:tc>
        <w:tc>
          <w:tcPr>
            <w:tcW w:w="8598" w:type="dxa"/>
            <w:tcBorders>
              <w:top w:val="single" w:sz="4" w:space="0" w:color="auto"/>
              <w:left w:val="single" w:sz="4" w:space="0" w:color="auto"/>
              <w:bottom w:val="single" w:sz="4" w:space="0" w:color="auto"/>
              <w:right w:val="single" w:sz="4" w:space="0" w:color="auto"/>
            </w:tcBorders>
            <w:hideMark/>
          </w:tcPr>
          <w:p w14:paraId="21F30F41" w14:textId="77777777" w:rsidR="0059671D" w:rsidRPr="00E16DBF" w:rsidRDefault="0059671D" w:rsidP="00864E14">
            <w:pPr>
              <w:widowControl w:val="0"/>
              <w:suppressAutoHyphens/>
            </w:pPr>
            <w:r w:rsidRPr="00E16DBF">
              <w:t>Планировать и реализовывать собственное профессиональное и личностное развитие</w:t>
            </w:r>
          </w:p>
        </w:tc>
      </w:tr>
      <w:tr w:rsidR="0059671D" w:rsidRPr="00E16DBF" w14:paraId="59FCE346" w14:textId="77777777" w:rsidTr="00DB59B8">
        <w:trPr>
          <w:trHeight w:hRule="exact" w:val="716"/>
        </w:trPr>
        <w:tc>
          <w:tcPr>
            <w:tcW w:w="1008" w:type="dxa"/>
            <w:tcBorders>
              <w:top w:val="single" w:sz="4" w:space="0" w:color="auto"/>
              <w:left w:val="single" w:sz="4" w:space="0" w:color="auto"/>
              <w:bottom w:val="single" w:sz="4" w:space="0" w:color="auto"/>
              <w:right w:val="single" w:sz="4" w:space="0" w:color="auto"/>
            </w:tcBorders>
            <w:hideMark/>
          </w:tcPr>
          <w:p w14:paraId="1611880D" w14:textId="77777777" w:rsidR="0059671D" w:rsidRPr="00E16DBF" w:rsidRDefault="0059671D" w:rsidP="00864E14">
            <w:pPr>
              <w:widowControl w:val="0"/>
              <w:suppressAutoHyphens/>
              <w:jc w:val="both"/>
            </w:pPr>
            <w:r w:rsidRPr="00E16DBF">
              <w:t>ОК 04.</w:t>
            </w:r>
          </w:p>
        </w:tc>
        <w:tc>
          <w:tcPr>
            <w:tcW w:w="8598" w:type="dxa"/>
            <w:tcBorders>
              <w:top w:val="single" w:sz="4" w:space="0" w:color="auto"/>
              <w:left w:val="single" w:sz="4" w:space="0" w:color="auto"/>
              <w:bottom w:val="single" w:sz="4" w:space="0" w:color="auto"/>
              <w:right w:val="single" w:sz="4" w:space="0" w:color="auto"/>
            </w:tcBorders>
            <w:hideMark/>
          </w:tcPr>
          <w:p w14:paraId="399D135F" w14:textId="77777777" w:rsidR="0059671D" w:rsidRPr="00E16DBF" w:rsidRDefault="0059671D" w:rsidP="00864E14">
            <w:pPr>
              <w:widowControl w:val="0"/>
              <w:suppressAutoHyphens/>
            </w:pPr>
            <w:r w:rsidRPr="00E16DBF">
              <w:t>Работать в коллективе и команде, эффективно взаимодействовать с коллегами, руководством, клиентами</w:t>
            </w:r>
          </w:p>
        </w:tc>
      </w:tr>
      <w:tr w:rsidR="0059671D" w:rsidRPr="00E16DBF" w14:paraId="4B7D77CB" w14:textId="77777777" w:rsidTr="00DB59B8">
        <w:trPr>
          <w:trHeight w:hRule="exact" w:val="711"/>
        </w:trPr>
        <w:tc>
          <w:tcPr>
            <w:tcW w:w="1008" w:type="dxa"/>
            <w:tcBorders>
              <w:top w:val="single" w:sz="4" w:space="0" w:color="auto"/>
              <w:left w:val="single" w:sz="4" w:space="0" w:color="auto"/>
              <w:bottom w:val="single" w:sz="4" w:space="0" w:color="auto"/>
              <w:right w:val="single" w:sz="4" w:space="0" w:color="auto"/>
            </w:tcBorders>
            <w:hideMark/>
          </w:tcPr>
          <w:p w14:paraId="55A7E45F" w14:textId="77777777" w:rsidR="0059671D" w:rsidRPr="00E16DBF" w:rsidRDefault="0059671D" w:rsidP="00864E14">
            <w:pPr>
              <w:widowControl w:val="0"/>
              <w:suppressAutoHyphens/>
              <w:jc w:val="both"/>
            </w:pPr>
            <w:r w:rsidRPr="00E16DBF">
              <w:t>ОК 05.</w:t>
            </w:r>
          </w:p>
        </w:tc>
        <w:tc>
          <w:tcPr>
            <w:tcW w:w="8598" w:type="dxa"/>
            <w:tcBorders>
              <w:top w:val="single" w:sz="4" w:space="0" w:color="auto"/>
              <w:left w:val="single" w:sz="4" w:space="0" w:color="auto"/>
              <w:bottom w:val="single" w:sz="4" w:space="0" w:color="auto"/>
              <w:right w:val="single" w:sz="4" w:space="0" w:color="auto"/>
            </w:tcBorders>
            <w:hideMark/>
          </w:tcPr>
          <w:p w14:paraId="24F0F897" w14:textId="77777777" w:rsidR="0059671D" w:rsidRPr="00E16DBF" w:rsidRDefault="0059671D" w:rsidP="00864E14">
            <w:pPr>
              <w:widowControl w:val="0"/>
              <w:suppressAutoHyphens/>
            </w:pPr>
            <w:r w:rsidRPr="00E16DBF">
              <w:t>Осуществлять устную и письменную коммуникацию на государственном языке с учетом особенностей социального и культурного контекста</w:t>
            </w:r>
          </w:p>
        </w:tc>
      </w:tr>
      <w:tr w:rsidR="0059671D" w:rsidRPr="00E16DBF" w14:paraId="0AEDB04A" w14:textId="77777777" w:rsidTr="00DB59B8">
        <w:trPr>
          <w:trHeight w:hRule="exact" w:val="715"/>
        </w:trPr>
        <w:tc>
          <w:tcPr>
            <w:tcW w:w="1008" w:type="dxa"/>
            <w:tcBorders>
              <w:top w:val="single" w:sz="4" w:space="0" w:color="auto"/>
              <w:left w:val="single" w:sz="4" w:space="0" w:color="auto"/>
              <w:bottom w:val="single" w:sz="4" w:space="0" w:color="auto"/>
              <w:right w:val="single" w:sz="4" w:space="0" w:color="auto"/>
            </w:tcBorders>
            <w:hideMark/>
          </w:tcPr>
          <w:p w14:paraId="276996C4" w14:textId="77777777" w:rsidR="0059671D" w:rsidRPr="00E16DBF" w:rsidRDefault="0059671D" w:rsidP="00864E14">
            <w:pPr>
              <w:widowControl w:val="0"/>
              <w:suppressAutoHyphens/>
              <w:jc w:val="both"/>
            </w:pPr>
            <w:r w:rsidRPr="00E16DBF">
              <w:t>ОК 06.</w:t>
            </w:r>
          </w:p>
        </w:tc>
        <w:tc>
          <w:tcPr>
            <w:tcW w:w="8598" w:type="dxa"/>
            <w:tcBorders>
              <w:top w:val="single" w:sz="4" w:space="0" w:color="auto"/>
              <w:left w:val="single" w:sz="4" w:space="0" w:color="auto"/>
              <w:bottom w:val="single" w:sz="4" w:space="0" w:color="auto"/>
              <w:right w:val="single" w:sz="4" w:space="0" w:color="auto"/>
            </w:tcBorders>
            <w:hideMark/>
          </w:tcPr>
          <w:p w14:paraId="18C9A5E3" w14:textId="77777777" w:rsidR="0059671D" w:rsidRPr="00E16DBF" w:rsidRDefault="0059671D" w:rsidP="00864E14">
            <w:pPr>
              <w:widowControl w:val="0"/>
              <w:suppressAutoHyphens/>
            </w:pPr>
            <w:r w:rsidRPr="00E16DBF">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9671D" w:rsidRPr="00E16DBF" w14:paraId="06A7842F" w14:textId="77777777" w:rsidTr="00DB59B8">
        <w:trPr>
          <w:trHeight w:hRule="exact" w:val="690"/>
        </w:trPr>
        <w:tc>
          <w:tcPr>
            <w:tcW w:w="1008" w:type="dxa"/>
            <w:tcBorders>
              <w:top w:val="single" w:sz="4" w:space="0" w:color="auto"/>
              <w:left w:val="single" w:sz="4" w:space="0" w:color="auto"/>
              <w:bottom w:val="single" w:sz="4" w:space="0" w:color="auto"/>
              <w:right w:val="single" w:sz="4" w:space="0" w:color="auto"/>
            </w:tcBorders>
            <w:hideMark/>
          </w:tcPr>
          <w:p w14:paraId="5B90AA8C" w14:textId="77777777" w:rsidR="0059671D" w:rsidRPr="00E16DBF" w:rsidRDefault="0059671D" w:rsidP="00864E14">
            <w:pPr>
              <w:widowControl w:val="0"/>
              <w:suppressAutoHyphens/>
              <w:jc w:val="both"/>
            </w:pPr>
            <w:r w:rsidRPr="00E16DBF">
              <w:t>ОК 07.</w:t>
            </w:r>
          </w:p>
        </w:tc>
        <w:tc>
          <w:tcPr>
            <w:tcW w:w="8598" w:type="dxa"/>
            <w:tcBorders>
              <w:top w:val="single" w:sz="4" w:space="0" w:color="auto"/>
              <w:left w:val="single" w:sz="4" w:space="0" w:color="auto"/>
              <w:bottom w:val="single" w:sz="4" w:space="0" w:color="auto"/>
              <w:right w:val="single" w:sz="4" w:space="0" w:color="auto"/>
            </w:tcBorders>
            <w:hideMark/>
          </w:tcPr>
          <w:p w14:paraId="57EBA861" w14:textId="77777777" w:rsidR="0059671D" w:rsidRPr="00E16DBF" w:rsidRDefault="0059671D" w:rsidP="00864E14">
            <w:pPr>
              <w:widowControl w:val="0"/>
              <w:suppressAutoHyphens/>
            </w:pPr>
            <w:r w:rsidRPr="00E16DBF">
              <w:t>Содействовать сохранению окружающей среды, ресурсосбережению, эффективно действовать в чрезвычайных ситуациях</w:t>
            </w:r>
          </w:p>
        </w:tc>
      </w:tr>
      <w:tr w:rsidR="0059671D" w:rsidRPr="00E16DBF" w14:paraId="4572E6EB" w14:textId="77777777" w:rsidTr="00DB59B8">
        <w:trPr>
          <w:trHeight w:hRule="exact" w:val="1004"/>
        </w:trPr>
        <w:tc>
          <w:tcPr>
            <w:tcW w:w="1008" w:type="dxa"/>
            <w:tcBorders>
              <w:top w:val="single" w:sz="4" w:space="0" w:color="auto"/>
              <w:left w:val="single" w:sz="4" w:space="0" w:color="auto"/>
              <w:bottom w:val="single" w:sz="4" w:space="0" w:color="auto"/>
              <w:right w:val="single" w:sz="4" w:space="0" w:color="auto"/>
            </w:tcBorders>
            <w:hideMark/>
          </w:tcPr>
          <w:p w14:paraId="6386A49D" w14:textId="77777777" w:rsidR="0059671D" w:rsidRPr="00E16DBF" w:rsidRDefault="0059671D" w:rsidP="00864E14">
            <w:pPr>
              <w:widowControl w:val="0"/>
              <w:suppressAutoHyphens/>
              <w:jc w:val="both"/>
            </w:pPr>
            <w:r w:rsidRPr="00E16DBF">
              <w:t>ОК 08.</w:t>
            </w:r>
          </w:p>
        </w:tc>
        <w:tc>
          <w:tcPr>
            <w:tcW w:w="8598" w:type="dxa"/>
            <w:tcBorders>
              <w:top w:val="single" w:sz="4" w:space="0" w:color="auto"/>
              <w:left w:val="single" w:sz="4" w:space="0" w:color="auto"/>
              <w:bottom w:val="single" w:sz="4" w:space="0" w:color="auto"/>
              <w:right w:val="single" w:sz="4" w:space="0" w:color="auto"/>
            </w:tcBorders>
            <w:hideMark/>
          </w:tcPr>
          <w:p w14:paraId="3F65F4F3" w14:textId="77777777" w:rsidR="0059671D" w:rsidRPr="00E16DBF" w:rsidRDefault="0059671D" w:rsidP="00864E14">
            <w:pPr>
              <w:widowControl w:val="0"/>
              <w:suppressAutoHyphens/>
            </w:pPr>
            <w:r w:rsidRPr="00E16DB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9671D" w:rsidRPr="00E16DBF" w14:paraId="7AB830F0" w14:textId="77777777" w:rsidTr="00DB59B8">
        <w:trPr>
          <w:trHeight w:hRule="exact" w:val="566"/>
        </w:trPr>
        <w:tc>
          <w:tcPr>
            <w:tcW w:w="1008" w:type="dxa"/>
            <w:tcBorders>
              <w:top w:val="single" w:sz="4" w:space="0" w:color="auto"/>
              <w:left w:val="single" w:sz="4" w:space="0" w:color="auto"/>
              <w:bottom w:val="single" w:sz="4" w:space="0" w:color="auto"/>
              <w:right w:val="single" w:sz="4" w:space="0" w:color="auto"/>
            </w:tcBorders>
            <w:hideMark/>
          </w:tcPr>
          <w:p w14:paraId="64119AA3" w14:textId="77777777" w:rsidR="0059671D" w:rsidRPr="00E16DBF" w:rsidRDefault="0059671D" w:rsidP="00864E14">
            <w:pPr>
              <w:widowControl w:val="0"/>
              <w:suppressAutoHyphens/>
              <w:jc w:val="both"/>
            </w:pPr>
            <w:r w:rsidRPr="00E16DBF">
              <w:t>ОК 09.</w:t>
            </w:r>
          </w:p>
        </w:tc>
        <w:tc>
          <w:tcPr>
            <w:tcW w:w="8598" w:type="dxa"/>
            <w:tcBorders>
              <w:top w:val="single" w:sz="4" w:space="0" w:color="auto"/>
              <w:left w:val="single" w:sz="4" w:space="0" w:color="auto"/>
              <w:bottom w:val="single" w:sz="4" w:space="0" w:color="auto"/>
              <w:right w:val="single" w:sz="4" w:space="0" w:color="auto"/>
            </w:tcBorders>
            <w:hideMark/>
          </w:tcPr>
          <w:p w14:paraId="1266542E" w14:textId="77777777" w:rsidR="0059671D" w:rsidRPr="00E16DBF" w:rsidRDefault="0059671D" w:rsidP="00864E14">
            <w:pPr>
              <w:widowControl w:val="0"/>
              <w:suppressAutoHyphens/>
            </w:pPr>
            <w:r w:rsidRPr="00E16DBF">
              <w:t>Использовать информационные технологии в профессиональной деятельности</w:t>
            </w:r>
          </w:p>
        </w:tc>
      </w:tr>
      <w:tr w:rsidR="0059671D" w:rsidRPr="00E16DBF" w14:paraId="1EF0F094" w14:textId="77777777" w:rsidTr="00DB59B8">
        <w:trPr>
          <w:trHeight w:hRule="exact" w:val="720"/>
        </w:trPr>
        <w:tc>
          <w:tcPr>
            <w:tcW w:w="1008" w:type="dxa"/>
            <w:tcBorders>
              <w:top w:val="single" w:sz="4" w:space="0" w:color="auto"/>
              <w:left w:val="single" w:sz="4" w:space="0" w:color="auto"/>
              <w:bottom w:val="single" w:sz="4" w:space="0" w:color="auto"/>
              <w:right w:val="single" w:sz="4" w:space="0" w:color="auto"/>
            </w:tcBorders>
            <w:hideMark/>
          </w:tcPr>
          <w:p w14:paraId="073A6B4A" w14:textId="77777777" w:rsidR="0059671D" w:rsidRPr="00E16DBF" w:rsidRDefault="0059671D" w:rsidP="00864E14">
            <w:pPr>
              <w:widowControl w:val="0"/>
              <w:suppressAutoHyphens/>
              <w:jc w:val="both"/>
            </w:pPr>
            <w:r w:rsidRPr="00E16DBF">
              <w:t>ОК 10.</w:t>
            </w:r>
          </w:p>
        </w:tc>
        <w:tc>
          <w:tcPr>
            <w:tcW w:w="8598" w:type="dxa"/>
            <w:tcBorders>
              <w:top w:val="single" w:sz="4" w:space="0" w:color="auto"/>
              <w:left w:val="single" w:sz="4" w:space="0" w:color="auto"/>
              <w:bottom w:val="single" w:sz="4" w:space="0" w:color="auto"/>
              <w:right w:val="single" w:sz="4" w:space="0" w:color="auto"/>
            </w:tcBorders>
            <w:hideMark/>
          </w:tcPr>
          <w:p w14:paraId="6732B259" w14:textId="77777777" w:rsidR="0059671D" w:rsidRPr="00E16DBF" w:rsidRDefault="0059671D" w:rsidP="00864E14">
            <w:pPr>
              <w:widowControl w:val="0"/>
              <w:suppressAutoHyphens/>
            </w:pPr>
            <w:r w:rsidRPr="00E16DBF">
              <w:t>Пользоваться профессиональной документацией на государственном и иностранном языке</w:t>
            </w:r>
          </w:p>
        </w:tc>
      </w:tr>
      <w:tr w:rsidR="0059671D" w:rsidRPr="00E16DBF" w14:paraId="57B98B16" w14:textId="77777777" w:rsidTr="00DB59B8">
        <w:trPr>
          <w:trHeight w:hRule="exact" w:val="413"/>
        </w:trPr>
        <w:tc>
          <w:tcPr>
            <w:tcW w:w="1008" w:type="dxa"/>
            <w:tcBorders>
              <w:top w:val="single" w:sz="4" w:space="0" w:color="auto"/>
              <w:left w:val="single" w:sz="4" w:space="0" w:color="auto"/>
              <w:bottom w:val="single" w:sz="4" w:space="0" w:color="auto"/>
              <w:right w:val="single" w:sz="4" w:space="0" w:color="auto"/>
            </w:tcBorders>
            <w:hideMark/>
          </w:tcPr>
          <w:p w14:paraId="1C4A14FE" w14:textId="77777777" w:rsidR="0059671D" w:rsidRPr="00E16DBF" w:rsidRDefault="0059671D" w:rsidP="00864E14">
            <w:pPr>
              <w:widowControl w:val="0"/>
              <w:suppressAutoHyphens/>
              <w:jc w:val="both"/>
            </w:pPr>
            <w:r w:rsidRPr="00E16DBF">
              <w:t>ОК 11.</w:t>
            </w:r>
          </w:p>
        </w:tc>
        <w:tc>
          <w:tcPr>
            <w:tcW w:w="8598" w:type="dxa"/>
            <w:tcBorders>
              <w:top w:val="single" w:sz="4" w:space="0" w:color="auto"/>
              <w:left w:val="single" w:sz="4" w:space="0" w:color="auto"/>
              <w:bottom w:val="single" w:sz="4" w:space="0" w:color="auto"/>
              <w:right w:val="single" w:sz="4" w:space="0" w:color="auto"/>
            </w:tcBorders>
            <w:hideMark/>
          </w:tcPr>
          <w:p w14:paraId="611402BA" w14:textId="77777777" w:rsidR="0059671D" w:rsidRPr="00E16DBF" w:rsidRDefault="0059671D" w:rsidP="00864E14">
            <w:pPr>
              <w:widowControl w:val="0"/>
              <w:suppressAutoHyphens/>
            </w:pPr>
            <w:r w:rsidRPr="00E16DBF">
              <w:t>Планировать предпринимательскую деятельность в профессиональной сфере</w:t>
            </w:r>
          </w:p>
        </w:tc>
      </w:tr>
    </w:tbl>
    <w:p w14:paraId="0419ABF4" w14:textId="77777777" w:rsidR="0059671D" w:rsidRPr="00E16DBF" w:rsidRDefault="0059671D" w:rsidP="00864E14">
      <w:pPr>
        <w:pStyle w:val="HTML"/>
        <w:widowControl w:val="0"/>
        <w:suppressAutoHyphens/>
        <w:ind w:firstLine="709"/>
        <w:jc w:val="both"/>
        <w:rPr>
          <w:rFonts w:ascii="Times New Roman" w:hAnsi="Times New Roman" w:cs="Times New Roman"/>
          <w:sz w:val="24"/>
          <w:szCs w:val="24"/>
        </w:rPr>
      </w:pPr>
    </w:p>
    <w:p w14:paraId="67E664C3" w14:textId="77777777" w:rsidR="0059671D" w:rsidRPr="00E16DBF" w:rsidRDefault="0059671D" w:rsidP="00864E14">
      <w:pPr>
        <w:pStyle w:val="HTML"/>
        <w:widowControl w:val="0"/>
        <w:suppressAutoHyphens/>
        <w:ind w:firstLine="709"/>
        <w:jc w:val="both"/>
        <w:rPr>
          <w:rFonts w:ascii="Times New Roman" w:hAnsi="Times New Roman" w:cs="Times New Roman"/>
          <w:sz w:val="24"/>
          <w:szCs w:val="24"/>
        </w:rPr>
      </w:pPr>
      <w:r w:rsidRPr="00E16DBF">
        <w:rPr>
          <w:rFonts w:ascii="Times New Roman" w:hAnsi="Times New Roman" w:cs="Times New Roman"/>
          <w:sz w:val="24"/>
          <w:szCs w:val="24"/>
        </w:rPr>
        <w:t xml:space="preserve">Область профессиональной деятельности, в которой выпускники, освоившие </w:t>
      </w:r>
      <w:r w:rsidRPr="00E16DBF">
        <w:rPr>
          <w:rFonts w:ascii="Times New Roman" w:hAnsi="Times New Roman" w:cs="Times New Roman"/>
          <w:bCs/>
          <w:sz w:val="24"/>
          <w:szCs w:val="24"/>
        </w:rPr>
        <w:t>основную профессиональную образовательную программу</w:t>
      </w:r>
      <w:r w:rsidRPr="00E16DBF">
        <w:rPr>
          <w:rFonts w:ascii="Times New Roman" w:hAnsi="Times New Roman" w:cs="Times New Roman"/>
          <w:sz w:val="24"/>
          <w:szCs w:val="24"/>
        </w:rPr>
        <w:t xml:space="preserve"> могут осуществлять </w:t>
      </w:r>
      <w:r w:rsidRPr="00E16DBF">
        <w:rPr>
          <w:rFonts w:ascii="Times New Roman" w:hAnsi="Times New Roman" w:cs="Times New Roman"/>
          <w:sz w:val="24"/>
          <w:szCs w:val="24"/>
        </w:rPr>
        <w:lastRenderedPageBreak/>
        <w:t>профессиональную деятельность в соответствии с Приказом Министерства труда и социальной защиты Российской Федерации от 29.09.2014 года № 667</w:t>
      </w:r>
      <w:r w:rsidR="00884013" w:rsidRPr="00E16DBF">
        <w:rPr>
          <w:rFonts w:ascii="Times New Roman" w:hAnsi="Times New Roman" w:cs="Times New Roman"/>
          <w:sz w:val="24"/>
          <w:szCs w:val="24"/>
        </w:rPr>
        <w:t>-</w:t>
      </w:r>
      <w:r w:rsidRPr="00E16DBF">
        <w:rPr>
          <w:rFonts w:ascii="Times New Roman" w:hAnsi="Times New Roman" w:cs="Times New Roman"/>
          <w:sz w:val="24"/>
          <w:szCs w:val="24"/>
        </w:rPr>
        <w:t>н «О реестре профессиональных стандартов (перечне видов п</w:t>
      </w:r>
      <w:r w:rsidR="0056364D" w:rsidRPr="00E16DBF">
        <w:rPr>
          <w:rFonts w:ascii="Times New Roman" w:hAnsi="Times New Roman" w:cs="Times New Roman"/>
          <w:sz w:val="24"/>
          <w:szCs w:val="24"/>
        </w:rPr>
        <w:t>рофессиональной деятельности)» -33.</w:t>
      </w:r>
      <w:r w:rsidRPr="00E16DBF">
        <w:rPr>
          <w:rFonts w:ascii="Times New Roman" w:hAnsi="Times New Roman" w:cs="Times New Roman"/>
          <w:sz w:val="24"/>
          <w:szCs w:val="24"/>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14:paraId="0CB484BB" w14:textId="23EA9B20" w:rsidR="00AB1853" w:rsidRDefault="0059671D" w:rsidP="00864E14">
      <w:pPr>
        <w:pStyle w:val="HTML"/>
        <w:widowControl w:val="0"/>
        <w:suppressAutoHyphens/>
        <w:ind w:firstLine="709"/>
        <w:jc w:val="both"/>
        <w:rPr>
          <w:rFonts w:ascii="Times New Roman" w:hAnsi="Times New Roman"/>
          <w:bCs/>
          <w:sz w:val="24"/>
          <w:szCs w:val="24"/>
        </w:rPr>
      </w:pPr>
      <w:r w:rsidRPr="00E16DBF">
        <w:rPr>
          <w:rFonts w:ascii="Times New Roman" w:hAnsi="Times New Roman" w:cs="Times New Roman"/>
          <w:sz w:val="24"/>
          <w:szCs w:val="24"/>
        </w:rPr>
        <w:t>Выпускник, освоивший основную профессиональную образовательную программу, должен быть готов к выполнению основных видов деятельности согласно получаемой квалификации специалиста среднего звена (с</w:t>
      </w:r>
      <w:r w:rsidRPr="00E16DBF">
        <w:rPr>
          <w:rFonts w:ascii="Times New Roman" w:hAnsi="Times New Roman"/>
          <w:bCs/>
          <w:sz w:val="24"/>
          <w:szCs w:val="24"/>
        </w:rPr>
        <w:t>оответствие профессиональных модулей присваиваемой квалификации).</w:t>
      </w:r>
    </w:p>
    <w:p w14:paraId="7A4DEC12" w14:textId="77777777" w:rsidR="00AB1853" w:rsidRDefault="00AB1853">
      <w:pPr>
        <w:rPr>
          <w:rFonts w:cs="Courier New"/>
          <w:bCs/>
        </w:rPr>
      </w:pPr>
      <w:r>
        <w:rPr>
          <w:bCs/>
        </w:rPr>
        <w:br w:type="page"/>
      </w:r>
    </w:p>
    <w:p w14:paraId="6B973C20" w14:textId="77777777" w:rsidR="0059671D" w:rsidRPr="00E16DBF" w:rsidRDefault="0059671D" w:rsidP="00864E14">
      <w:pPr>
        <w:pStyle w:val="HTML"/>
        <w:widowControl w:val="0"/>
        <w:suppressAutoHyphens/>
        <w:ind w:firstLine="709"/>
        <w:jc w:val="both"/>
        <w:rPr>
          <w:rFonts w:ascii="Times New Roman" w:hAnsi="Times New Roman"/>
          <w:bCs/>
          <w:sz w:val="24"/>
          <w:szCs w:val="24"/>
        </w:rPr>
      </w:pPr>
    </w:p>
    <w:tbl>
      <w:tblPr>
        <w:tblW w:w="9655" w:type="dxa"/>
        <w:jc w:val="center"/>
        <w:tblLayout w:type="fixed"/>
        <w:tblCellMar>
          <w:left w:w="0" w:type="dxa"/>
          <w:right w:w="0" w:type="dxa"/>
        </w:tblCellMar>
        <w:tblLook w:val="04A0" w:firstRow="1" w:lastRow="0" w:firstColumn="1" w:lastColumn="0" w:noHBand="0" w:noVBand="1"/>
      </w:tblPr>
      <w:tblGrid>
        <w:gridCol w:w="7073"/>
        <w:gridCol w:w="2552"/>
        <w:gridCol w:w="30"/>
      </w:tblGrid>
      <w:tr w:rsidR="0059671D" w:rsidRPr="00E16DBF" w14:paraId="739D7FB8" w14:textId="77777777" w:rsidTr="00896E41">
        <w:trPr>
          <w:trHeight w:val="276"/>
          <w:jc w:val="center"/>
        </w:trPr>
        <w:tc>
          <w:tcPr>
            <w:tcW w:w="7073" w:type="dxa"/>
            <w:tcBorders>
              <w:top w:val="single" w:sz="8" w:space="0" w:color="00000A"/>
              <w:left w:val="single" w:sz="8" w:space="0" w:color="00000A"/>
              <w:bottom w:val="single" w:sz="8" w:space="0" w:color="00000A"/>
              <w:right w:val="single" w:sz="8" w:space="0" w:color="00000A"/>
            </w:tcBorders>
            <w:vAlign w:val="bottom"/>
            <w:hideMark/>
          </w:tcPr>
          <w:p w14:paraId="04549F07" w14:textId="77777777" w:rsidR="0059671D" w:rsidRPr="00E16DBF" w:rsidRDefault="0059671D" w:rsidP="00864E14">
            <w:pPr>
              <w:widowControl w:val="0"/>
              <w:autoSpaceDE w:val="0"/>
              <w:autoSpaceDN w:val="0"/>
              <w:adjustRightInd w:val="0"/>
              <w:ind w:firstLine="18"/>
              <w:jc w:val="center"/>
              <w:rPr>
                <w:b/>
                <w:lang w:eastAsia="en-US"/>
              </w:rPr>
            </w:pPr>
            <w:r w:rsidRPr="00E16DBF">
              <w:rPr>
                <w:b/>
              </w:rPr>
              <w:t>Наименование ПМ</w:t>
            </w:r>
          </w:p>
        </w:tc>
        <w:tc>
          <w:tcPr>
            <w:tcW w:w="2552" w:type="dxa"/>
            <w:tcBorders>
              <w:top w:val="single" w:sz="8" w:space="0" w:color="00000A"/>
              <w:left w:val="nil"/>
              <w:bottom w:val="single" w:sz="8" w:space="0" w:color="00000A"/>
              <w:right w:val="single" w:sz="8" w:space="0" w:color="00000A"/>
            </w:tcBorders>
            <w:vAlign w:val="bottom"/>
            <w:hideMark/>
          </w:tcPr>
          <w:p w14:paraId="3D657FA6" w14:textId="77777777" w:rsidR="0059671D" w:rsidRPr="00E16DBF" w:rsidRDefault="0059671D" w:rsidP="00864E14">
            <w:pPr>
              <w:widowControl w:val="0"/>
              <w:autoSpaceDE w:val="0"/>
              <w:autoSpaceDN w:val="0"/>
              <w:adjustRightInd w:val="0"/>
              <w:ind w:firstLine="18"/>
              <w:jc w:val="center"/>
              <w:rPr>
                <w:b/>
                <w:lang w:eastAsia="en-US"/>
              </w:rPr>
            </w:pPr>
            <w:r w:rsidRPr="00E16DBF">
              <w:rPr>
                <w:b/>
              </w:rPr>
              <w:t>Квалификации</w:t>
            </w:r>
          </w:p>
        </w:tc>
        <w:tc>
          <w:tcPr>
            <w:tcW w:w="30" w:type="dxa"/>
            <w:tcBorders>
              <w:top w:val="single" w:sz="8" w:space="0" w:color="00000A"/>
            </w:tcBorders>
            <w:vAlign w:val="bottom"/>
          </w:tcPr>
          <w:p w14:paraId="79DECE4E" w14:textId="77777777" w:rsidR="0059671D" w:rsidRPr="00E16DBF" w:rsidRDefault="0059671D" w:rsidP="00864E14">
            <w:pPr>
              <w:widowControl w:val="0"/>
              <w:autoSpaceDE w:val="0"/>
              <w:autoSpaceDN w:val="0"/>
              <w:adjustRightInd w:val="0"/>
              <w:ind w:firstLine="709"/>
              <w:rPr>
                <w:lang w:val="en-US" w:eastAsia="en-US"/>
              </w:rPr>
            </w:pPr>
          </w:p>
        </w:tc>
      </w:tr>
      <w:tr w:rsidR="0059671D" w:rsidRPr="00E16DBF" w14:paraId="7E6D668B" w14:textId="77777777" w:rsidTr="00896E41">
        <w:trPr>
          <w:gridAfter w:val="1"/>
          <w:wAfter w:w="30" w:type="dxa"/>
          <w:trHeight w:val="405"/>
          <w:jc w:val="center"/>
        </w:trPr>
        <w:tc>
          <w:tcPr>
            <w:tcW w:w="7073" w:type="dxa"/>
            <w:tcBorders>
              <w:top w:val="single" w:sz="8" w:space="0" w:color="00000A"/>
              <w:left w:val="single" w:sz="8" w:space="0" w:color="00000A"/>
              <w:bottom w:val="nil"/>
              <w:right w:val="single" w:sz="8" w:space="0" w:color="00000A"/>
            </w:tcBorders>
            <w:vAlign w:val="bottom"/>
            <w:hideMark/>
          </w:tcPr>
          <w:p w14:paraId="7C399992" w14:textId="77777777" w:rsidR="00653428" w:rsidRPr="00E16DBF" w:rsidRDefault="00653428" w:rsidP="00864E14">
            <w:pPr>
              <w:widowControl w:val="0"/>
              <w:suppressAutoHyphens/>
              <w:autoSpaceDE w:val="0"/>
              <w:autoSpaceDN w:val="0"/>
              <w:adjustRightInd w:val="0"/>
              <w:ind w:left="18"/>
              <w:jc w:val="both"/>
            </w:pPr>
            <w:r w:rsidRPr="00E16DBF">
              <w:t>Организация и ведение процессов приготовления и подготовки к реализации полуфабрикатов для блюд, кулинарных изделий сложного ассортимента</w:t>
            </w:r>
          </w:p>
          <w:p w14:paraId="48C56D40" w14:textId="77777777" w:rsidR="0059671D" w:rsidRPr="00E16DBF" w:rsidRDefault="0059671D" w:rsidP="00864E14">
            <w:pPr>
              <w:widowControl w:val="0"/>
              <w:autoSpaceDE w:val="0"/>
              <w:autoSpaceDN w:val="0"/>
              <w:adjustRightInd w:val="0"/>
              <w:ind w:firstLine="18"/>
              <w:rPr>
                <w:lang w:eastAsia="en-US"/>
              </w:rPr>
            </w:pPr>
          </w:p>
        </w:tc>
        <w:tc>
          <w:tcPr>
            <w:tcW w:w="2552" w:type="dxa"/>
            <w:vMerge w:val="restart"/>
            <w:tcBorders>
              <w:top w:val="single" w:sz="8" w:space="0" w:color="00000A"/>
              <w:left w:val="nil"/>
              <w:bottom w:val="single" w:sz="4" w:space="0" w:color="auto"/>
              <w:right w:val="single" w:sz="8" w:space="0" w:color="00000A"/>
            </w:tcBorders>
            <w:vAlign w:val="center"/>
            <w:hideMark/>
          </w:tcPr>
          <w:p w14:paraId="58FD09CA" w14:textId="77777777" w:rsidR="0059671D" w:rsidRPr="00E16DBF" w:rsidRDefault="003D43E3" w:rsidP="00864E14">
            <w:pPr>
              <w:widowControl w:val="0"/>
              <w:autoSpaceDE w:val="0"/>
              <w:autoSpaceDN w:val="0"/>
              <w:adjustRightInd w:val="0"/>
              <w:ind w:firstLine="18"/>
              <w:jc w:val="center"/>
              <w:rPr>
                <w:lang w:eastAsia="en-US"/>
              </w:rPr>
            </w:pPr>
            <w:r w:rsidRPr="00E16DBF">
              <w:t>С</w:t>
            </w:r>
            <w:r w:rsidR="0059671D" w:rsidRPr="00E16DBF">
              <w:t>пециалист</w:t>
            </w:r>
            <w:r w:rsidRPr="00E16DBF">
              <w:t xml:space="preserve">  по поварскому и кондитерскому делу</w:t>
            </w:r>
          </w:p>
        </w:tc>
      </w:tr>
      <w:tr w:rsidR="0059671D" w:rsidRPr="00E16DBF" w14:paraId="12568E91" w14:textId="77777777" w:rsidTr="00896E41">
        <w:trPr>
          <w:gridAfter w:val="1"/>
          <w:wAfter w:w="30" w:type="dxa"/>
          <w:trHeight w:val="74"/>
          <w:jc w:val="center"/>
        </w:trPr>
        <w:tc>
          <w:tcPr>
            <w:tcW w:w="7073" w:type="dxa"/>
            <w:tcBorders>
              <w:top w:val="single" w:sz="4" w:space="0" w:color="auto"/>
              <w:left w:val="single" w:sz="8" w:space="0" w:color="00000A"/>
              <w:bottom w:val="single" w:sz="8" w:space="0" w:color="00000A"/>
              <w:right w:val="single" w:sz="8" w:space="0" w:color="00000A"/>
            </w:tcBorders>
            <w:vAlign w:val="bottom"/>
            <w:hideMark/>
          </w:tcPr>
          <w:p w14:paraId="4603CC5F" w14:textId="77777777" w:rsidR="00653428" w:rsidRPr="00E16DBF" w:rsidRDefault="00653428" w:rsidP="00864E14">
            <w:pPr>
              <w:widowControl w:val="0"/>
              <w:suppressAutoHyphens/>
              <w:autoSpaceDE w:val="0"/>
              <w:autoSpaceDN w:val="0"/>
              <w:adjustRightInd w:val="0"/>
              <w:ind w:left="18"/>
              <w:jc w:val="both"/>
            </w:pPr>
            <w:r w:rsidRPr="00E16DBF">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14:paraId="1AC42551" w14:textId="77777777" w:rsidR="0059671D" w:rsidRPr="00E16DBF" w:rsidRDefault="0059671D" w:rsidP="00864E14">
            <w:pPr>
              <w:widowControl w:val="0"/>
              <w:autoSpaceDE w:val="0"/>
              <w:autoSpaceDN w:val="0"/>
              <w:adjustRightInd w:val="0"/>
              <w:ind w:firstLine="18"/>
              <w:rPr>
                <w:lang w:eastAsia="en-US"/>
              </w:rPr>
            </w:pPr>
          </w:p>
        </w:tc>
        <w:tc>
          <w:tcPr>
            <w:tcW w:w="2552" w:type="dxa"/>
            <w:vMerge/>
            <w:tcBorders>
              <w:top w:val="single" w:sz="8" w:space="0" w:color="00000A"/>
              <w:left w:val="nil"/>
              <w:bottom w:val="single" w:sz="4" w:space="0" w:color="auto"/>
              <w:right w:val="single" w:sz="8" w:space="0" w:color="00000A"/>
            </w:tcBorders>
            <w:vAlign w:val="center"/>
            <w:hideMark/>
          </w:tcPr>
          <w:p w14:paraId="71D84EDE" w14:textId="77777777" w:rsidR="0059671D" w:rsidRPr="00E16DBF" w:rsidRDefault="0059671D" w:rsidP="00864E14">
            <w:pPr>
              <w:ind w:firstLine="18"/>
              <w:rPr>
                <w:lang w:eastAsia="en-US"/>
              </w:rPr>
            </w:pPr>
          </w:p>
        </w:tc>
      </w:tr>
      <w:tr w:rsidR="0059671D" w:rsidRPr="00E16DBF" w14:paraId="6DD8C85C" w14:textId="77777777" w:rsidTr="00896E41">
        <w:trPr>
          <w:gridAfter w:val="1"/>
          <w:wAfter w:w="30" w:type="dxa"/>
          <w:trHeight w:val="284"/>
          <w:jc w:val="center"/>
        </w:trPr>
        <w:tc>
          <w:tcPr>
            <w:tcW w:w="7073" w:type="dxa"/>
            <w:tcBorders>
              <w:top w:val="nil"/>
              <w:left w:val="single" w:sz="8" w:space="0" w:color="00000A"/>
              <w:bottom w:val="single" w:sz="8" w:space="0" w:color="00000A"/>
              <w:right w:val="single" w:sz="8" w:space="0" w:color="00000A"/>
            </w:tcBorders>
            <w:hideMark/>
          </w:tcPr>
          <w:p w14:paraId="1DA80427" w14:textId="77777777" w:rsidR="00653428" w:rsidRPr="00E16DBF" w:rsidRDefault="00653428" w:rsidP="00864E14">
            <w:pPr>
              <w:widowControl w:val="0"/>
              <w:suppressAutoHyphens/>
              <w:autoSpaceDE w:val="0"/>
              <w:autoSpaceDN w:val="0"/>
              <w:adjustRightInd w:val="0"/>
              <w:jc w:val="both"/>
            </w:pPr>
            <w:r w:rsidRPr="00E16DBF">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14:paraId="51B41DD7" w14:textId="77777777" w:rsidR="0059671D" w:rsidRPr="00E16DBF" w:rsidRDefault="0059671D" w:rsidP="00864E14">
            <w:pPr>
              <w:widowControl w:val="0"/>
              <w:autoSpaceDE w:val="0"/>
              <w:autoSpaceDN w:val="0"/>
              <w:adjustRightInd w:val="0"/>
              <w:ind w:firstLine="18"/>
              <w:rPr>
                <w:lang w:eastAsia="en-US"/>
              </w:rPr>
            </w:pPr>
          </w:p>
        </w:tc>
        <w:tc>
          <w:tcPr>
            <w:tcW w:w="2552" w:type="dxa"/>
            <w:vMerge/>
            <w:tcBorders>
              <w:top w:val="single" w:sz="8" w:space="0" w:color="00000A"/>
              <w:left w:val="nil"/>
              <w:bottom w:val="single" w:sz="4" w:space="0" w:color="auto"/>
              <w:right w:val="single" w:sz="8" w:space="0" w:color="00000A"/>
            </w:tcBorders>
            <w:vAlign w:val="center"/>
            <w:hideMark/>
          </w:tcPr>
          <w:p w14:paraId="05E99A80" w14:textId="77777777" w:rsidR="0059671D" w:rsidRPr="00E16DBF" w:rsidRDefault="0059671D" w:rsidP="00864E14">
            <w:pPr>
              <w:ind w:firstLine="18"/>
              <w:rPr>
                <w:lang w:eastAsia="en-US"/>
              </w:rPr>
            </w:pPr>
          </w:p>
        </w:tc>
      </w:tr>
      <w:tr w:rsidR="0059671D" w:rsidRPr="00E16DBF" w14:paraId="62C6F7A5" w14:textId="77777777" w:rsidTr="00896E41">
        <w:trPr>
          <w:gridAfter w:val="1"/>
          <w:wAfter w:w="30" w:type="dxa"/>
          <w:trHeight w:val="284"/>
          <w:jc w:val="center"/>
        </w:trPr>
        <w:tc>
          <w:tcPr>
            <w:tcW w:w="7073" w:type="dxa"/>
            <w:tcBorders>
              <w:top w:val="single" w:sz="8" w:space="0" w:color="00000A"/>
              <w:left w:val="single" w:sz="8" w:space="0" w:color="00000A"/>
              <w:bottom w:val="single" w:sz="4" w:space="0" w:color="auto"/>
              <w:right w:val="single" w:sz="8" w:space="0" w:color="00000A"/>
            </w:tcBorders>
            <w:hideMark/>
          </w:tcPr>
          <w:p w14:paraId="308B638A" w14:textId="77777777" w:rsidR="00653428" w:rsidRPr="00E16DBF" w:rsidRDefault="00653428" w:rsidP="00864E14">
            <w:pPr>
              <w:widowControl w:val="0"/>
              <w:suppressAutoHyphens/>
              <w:autoSpaceDE w:val="0"/>
              <w:autoSpaceDN w:val="0"/>
              <w:adjustRightInd w:val="0"/>
              <w:ind w:left="18"/>
              <w:jc w:val="both"/>
            </w:pPr>
            <w:r w:rsidRPr="00E16DBF">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14:paraId="6E76712F" w14:textId="77777777" w:rsidR="0059671D" w:rsidRPr="00E16DBF" w:rsidRDefault="0059671D" w:rsidP="00864E14">
            <w:pPr>
              <w:widowControl w:val="0"/>
              <w:autoSpaceDE w:val="0"/>
              <w:autoSpaceDN w:val="0"/>
              <w:adjustRightInd w:val="0"/>
              <w:ind w:firstLine="18"/>
            </w:pPr>
          </w:p>
        </w:tc>
        <w:tc>
          <w:tcPr>
            <w:tcW w:w="2552" w:type="dxa"/>
            <w:vMerge/>
            <w:tcBorders>
              <w:top w:val="single" w:sz="8" w:space="0" w:color="00000A"/>
              <w:left w:val="nil"/>
              <w:bottom w:val="single" w:sz="4" w:space="0" w:color="auto"/>
              <w:right w:val="single" w:sz="8" w:space="0" w:color="00000A"/>
            </w:tcBorders>
            <w:vAlign w:val="center"/>
            <w:hideMark/>
          </w:tcPr>
          <w:p w14:paraId="50E0FFED" w14:textId="77777777" w:rsidR="0059671D" w:rsidRPr="00E16DBF" w:rsidRDefault="0059671D" w:rsidP="00864E14">
            <w:pPr>
              <w:ind w:firstLine="18"/>
              <w:rPr>
                <w:lang w:eastAsia="en-US"/>
              </w:rPr>
            </w:pPr>
          </w:p>
        </w:tc>
      </w:tr>
      <w:tr w:rsidR="0059671D" w:rsidRPr="00E16DBF" w14:paraId="364450E1" w14:textId="77777777" w:rsidTr="00896E41">
        <w:trPr>
          <w:gridAfter w:val="1"/>
          <w:wAfter w:w="30" w:type="dxa"/>
          <w:trHeight w:val="261"/>
          <w:jc w:val="center"/>
        </w:trPr>
        <w:tc>
          <w:tcPr>
            <w:tcW w:w="7073" w:type="dxa"/>
            <w:tcBorders>
              <w:top w:val="single" w:sz="4" w:space="0" w:color="auto"/>
              <w:left w:val="single" w:sz="4" w:space="0" w:color="auto"/>
              <w:bottom w:val="single" w:sz="4" w:space="0" w:color="auto"/>
              <w:right w:val="single" w:sz="4" w:space="0" w:color="auto"/>
            </w:tcBorders>
            <w:vAlign w:val="bottom"/>
            <w:hideMark/>
          </w:tcPr>
          <w:p w14:paraId="061758E6" w14:textId="77777777" w:rsidR="00653428" w:rsidRPr="00E16DBF" w:rsidRDefault="00653428" w:rsidP="00864E14">
            <w:pPr>
              <w:widowControl w:val="0"/>
              <w:suppressAutoHyphens/>
              <w:autoSpaceDE w:val="0"/>
              <w:autoSpaceDN w:val="0"/>
              <w:adjustRightInd w:val="0"/>
              <w:ind w:left="18"/>
              <w:jc w:val="both"/>
            </w:pPr>
            <w:r w:rsidRPr="00E16DBF">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14:paraId="48BA2EDE" w14:textId="77777777" w:rsidR="0059671D" w:rsidRPr="00E16DBF" w:rsidRDefault="0059671D" w:rsidP="00864E14">
            <w:pPr>
              <w:widowControl w:val="0"/>
              <w:autoSpaceDE w:val="0"/>
              <w:autoSpaceDN w:val="0"/>
              <w:adjustRightInd w:val="0"/>
              <w:ind w:firstLine="18"/>
              <w:rPr>
                <w:lang w:eastAsia="en-US"/>
              </w:rPr>
            </w:pPr>
          </w:p>
        </w:tc>
        <w:tc>
          <w:tcPr>
            <w:tcW w:w="2552" w:type="dxa"/>
            <w:vMerge/>
            <w:tcBorders>
              <w:top w:val="single" w:sz="8" w:space="0" w:color="00000A"/>
              <w:left w:val="nil"/>
              <w:bottom w:val="single" w:sz="4" w:space="0" w:color="auto"/>
              <w:right w:val="single" w:sz="8" w:space="0" w:color="00000A"/>
            </w:tcBorders>
            <w:vAlign w:val="center"/>
            <w:hideMark/>
          </w:tcPr>
          <w:p w14:paraId="29A4E725" w14:textId="77777777" w:rsidR="0059671D" w:rsidRPr="00E16DBF" w:rsidRDefault="0059671D" w:rsidP="00864E14">
            <w:pPr>
              <w:ind w:firstLine="18"/>
              <w:rPr>
                <w:lang w:eastAsia="en-US"/>
              </w:rPr>
            </w:pPr>
          </w:p>
        </w:tc>
      </w:tr>
      <w:tr w:rsidR="0059671D" w:rsidRPr="00E16DBF" w14:paraId="69F58EB4" w14:textId="77777777" w:rsidTr="00896E41">
        <w:trPr>
          <w:gridAfter w:val="1"/>
          <w:wAfter w:w="30" w:type="dxa"/>
          <w:trHeight w:val="261"/>
          <w:jc w:val="center"/>
        </w:trPr>
        <w:tc>
          <w:tcPr>
            <w:tcW w:w="7073" w:type="dxa"/>
            <w:tcBorders>
              <w:top w:val="single" w:sz="4" w:space="0" w:color="auto"/>
              <w:left w:val="single" w:sz="8" w:space="0" w:color="00000A"/>
              <w:bottom w:val="single" w:sz="4" w:space="0" w:color="auto"/>
              <w:right w:val="single" w:sz="8" w:space="0" w:color="00000A"/>
            </w:tcBorders>
            <w:vAlign w:val="bottom"/>
            <w:hideMark/>
          </w:tcPr>
          <w:p w14:paraId="75DFAACA" w14:textId="77777777" w:rsidR="0059671D" w:rsidRPr="00E16DBF" w:rsidRDefault="00653428" w:rsidP="00864E14">
            <w:pPr>
              <w:widowControl w:val="0"/>
              <w:autoSpaceDE w:val="0"/>
              <w:autoSpaceDN w:val="0"/>
              <w:adjustRightInd w:val="0"/>
              <w:ind w:firstLine="18"/>
              <w:rPr>
                <w:lang w:eastAsia="en-US"/>
              </w:rPr>
            </w:pPr>
            <w:r w:rsidRPr="00E16DBF">
              <w:t>Организация и контроль текущей деятельности подчиненного персонала</w:t>
            </w:r>
          </w:p>
        </w:tc>
        <w:tc>
          <w:tcPr>
            <w:tcW w:w="2552" w:type="dxa"/>
            <w:vMerge/>
            <w:tcBorders>
              <w:top w:val="single" w:sz="8" w:space="0" w:color="00000A"/>
              <w:left w:val="nil"/>
              <w:bottom w:val="single" w:sz="4" w:space="0" w:color="auto"/>
              <w:right w:val="single" w:sz="8" w:space="0" w:color="00000A"/>
            </w:tcBorders>
            <w:vAlign w:val="center"/>
            <w:hideMark/>
          </w:tcPr>
          <w:p w14:paraId="20A80C88" w14:textId="77777777" w:rsidR="0059671D" w:rsidRPr="00E16DBF" w:rsidRDefault="0059671D" w:rsidP="00864E14">
            <w:pPr>
              <w:ind w:firstLine="18"/>
              <w:rPr>
                <w:lang w:eastAsia="en-US"/>
              </w:rPr>
            </w:pPr>
          </w:p>
        </w:tc>
      </w:tr>
      <w:tr w:rsidR="0059671D" w:rsidRPr="00E16DBF" w14:paraId="6D6F3A10" w14:textId="77777777" w:rsidTr="00896E41">
        <w:trPr>
          <w:gridAfter w:val="1"/>
          <w:wAfter w:w="30" w:type="dxa"/>
          <w:trHeight w:val="124"/>
          <w:jc w:val="center"/>
        </w:trPr>
        <w:tc>
          <w:tcPr>
            <w:tcW w:w="7073" w:type="dxa"/>
            <w:tcBorders>
              <w:top w:val="single" w:sz="4" w:space="0" w:color="auto"/>
              <w:left w:val="single" w:sz="8" w:space="0" w:color="00000A"/>
              <w:bottom w:val="single" w:sz="8" w:space="0" w:color="00000A"/>
              <w:right w:val="single" w:sz="8" w:space="0" w:color="00000A"/>
            </w:tcBorders>
            <w:vAlign w:val="bottom"/>
            <w:hideMark/>
          </w:tcPr>
          <w:p w14:paraId="0C706C4E" w14:textId="77777777" w:rsidR="0059671D" w:rsidRPr="00E16DBF" w:rsidRDefault="0059671D" w:rsidP="00864E14">
            <w:pPr>
              <w:widowControl w:val="0"/>
              <w:autoSpaceDE w:val="0"/>
              <w:autoSpaceDN w:val="0"/>
              <w:adjustRightInd w:val="0"/>
              <w:ind w:firstLine="18"/>
              <w:rPr>
                <w:lang w:eastAsia="en-US"/>
              </w:rPr>
            </w:pPr>
            <w:r w:rsidRPr="00E16DBF">
              <w:t>Выполнение работ по одной или нескольким профессиям рабочих, должностям служащих</w:t>
            </w:r>
          </w:p>
        </w:tc>
        <w:tc>
          <w:tcPr>
            <w:tcW w:w="2552" w:type="dxa"/>
            <w:tcBorders>
              <w:top w:val="single" w:sz="4" w:space="0" w:color="auto"/>
              <w:left w:val="nil"/>
              <w:bottom w:val="single" w:sz="8" w:space="0" w:color="00000A"/>
              <w:right w:val="single" w:sz="8" w:space="0" w:color="00000A"/>
            </w:tcBorders>
            <w:vAlign w:val="center"/>
            <w:hideMark/>
          </w:tcPr>
          <w:p w14:paraId="4FF7A8CD" w14:textId="77777777" w:rsidR="00615DAC" w:rsidRPr="00E16DBF" w:rsidRDefault="00615DAC" w:rsidP="00864E14">
            <w:pPr>
              <w:widowControl w:val="0"/>
              <w:autoSpaceDE w:val="0"/>
              <w:autoSpaceDN w:val="0"/>
              <w:adjustRightInd w:val="0"/>
              <w:ind w:firstLine="18"/>
              <w:jc w:val="center"/>
            </w:pPr>
            <w:r w:rsidRPr="00E16DBF">
              <w:t>Повар</w:t>
            </w:r>
          </w:p>
          <w:p w14:paraId="6B13B0B7" w14:textId="77777777" w:rsidR="0059671D" w:rsidRPr="00E16DBF" w:rsidRDefault="00615DAC" w:rsidP="00864E14">
            <w:pPr>
              <w:widowControl w:val="0"/>
              <w:autoSpaceDE w:val="0"/>
              <w:autoSpaceDN w:val="0"/>
              <w:adjustRightInd w:val="0"/>
              <w:ind w:firstLine="18"/>
              <w:jc w:val="center"/>
              <w:rPr>
                <w:lang w:val="en-US" w:eastAsia="en-US"/>
              </w:rPr>
            </w:pPr>
            <w:r w:rsidRPr="00E16DBF">
              <w:t>Кондитер</w:t>
            </w:r>
          </w:p>
        </w:tc>
      </w:tr>
    </w:tbl>
    <w:p w14:paraId="5F137311" w14:textId="77777777" w:rsidR="00DB0130" w:rsidRPr="00E16DBF" w:rsidRDefault="00DB0130" w:rsidP="00864E14">
      <w:pPr>
        <w:widowControl w:val="0"/>
        <w:overflowPunct w:val="0"/>
        <w:autoSpaceDE w:val="0"/>
        <w:autoSpaceDN w:val="0"/>
        <w:adjustRightInd w:val="0"/>
        <w:ind w:firstLine="709"/>
        <w:jc w:val="both"/>
      </w:pPr>
      <w:r w:rsidRPr="00E16DBF">
        <w:t xml:space="preserve">Областью профессиональной деятельности выпускников является организация и ведение процессов приготовления готовой продукции и полуфабрикатов на предприятиях общественного питания с учетом потребностей различных категорий потребителей, видов и форм обслуживания. </w:t>
      </w:r>
    </w:p>
    <w:p w14:paraId="08324BBD" w14:textId="77777777" w:rsidR="00896E41" w:rsidRPr="00E16DBF" w:rsidRDefault="0059671D" w:rsidP="00864E14">
      <w:pPr>
        <w:widowControl w:val="0"/>
        <w:suppressAutoHyphens/>
        <w:autoSpaceDE w:val="0"/>
        <w:autoSpaceDN w:val="0"/>
        <w:adjustRightInd w:val="0"/>
        <w:ind w:left="17" w:firstLine="709"/>
        <w:jc w:val="both"/>
      </w:pPr>
      <w:r w:rsidRPr="00E16DBF">
        <w:t>Профессиональная деятельнос</w:t>
      </w:r>
      <w:r w:rsidR="00653428" w:rsidRPr="00E16DBF">
        <w:t>ть выпускника по специальности 43.02.15</w:t>
      </w:r>
      <w:r w:rsidRPr="00E16DBF">
        <w:t xml:space="preserve"> </w:t>
      </w:r>
      <w:r w:rsidR="00653428" w:rsidRPr="00E16DBF">
        <w:t>Поварское и кондитерское дело</w:t>
      </w:r>
      <w:r w:rsidRPr="00E16DBF">
        <w:t xml:space="preserve"> включает в себя </w:t>
      </w:r>
      <w:r w:rsidR="00896E41" w:rsidRPr="00E16DBF">
        <w:t>организацию и ведение процессов  приготовления, оформления и подготовки к реализации полуфабрикатов для блюд, кулинарных изделий сложного ассортимента,  холодных  и  горячих блюд, кулинарных изделий, закусок сложного ассортимента,  холодных и горячих десертов, напитков сложного ассортимента,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14:paraId="0C904F1B" w14:textId="77777777" w:rsidR="0059671D" w:rsidRPr="00E16DBF" w:rsidRDefault="0059671D" w:rsidP="00864E14">
      <w:pPr>
        <w:widowControl w:val="0"/>
        <w:overflowPunct w:val="0"/>
        <w:autoSpaceDE w:val="0"/>
        <w:autoSpaceDN w:val="0"/>
        <w:adjustRightInd w:val="0"/>
        <w:ind w:firstLine="709"/>
        <w:jc w:val="both"/>
      </w:pPr>
      <w:r w:rsidRPr="00E16DBF">
        <w:rPr>
          <w:color w:val="FF0000"/>
        </w:rPr>
        <w:t xml:space="preserve"> </w:t>
      </w:r>
      <w:r w:rsidRPr="00E16DBF">
        <w:t xml:space="preserve">Выпускник подготовлен к работе </w:t>
      </w:r>
      <w:r w:rsidR="00DB0130" w:rsidRPr="00E16DBF">
        <w:t>на предприятиях общественного питания различных форм собственности и организационной подчиненности</w:t>
      </w:r>
      <w:r w:rsidRPr="00E16DBF">
        <w:t xml:space="preserve"> в качестве специалистов по </w:t>
      </w:r>
      <w:r w:rsidR="00DB0130" w:rsidRPr="00E16DBF">
        <w:t xml:space="preserve">поварскому и кондитерскому делу </w:t>
      </w:r>
      <w:r w:rsidRPr="00E16DBF">
        <w:t xml:space="preserve">в соответствии с потребностями регионального рынка. </w:t>
      </w:r>
    </w:p>
    <w:p w14:paraId="17377030" w14:textId="77777777" w:rsidR="00DB0130" w:rsidRPr="00E16DBF" w:rsidRDefault="00DB0130" w:rsidP="00864E14">
      <w:pPr>
        <w:widowControl w:val="0"/>
        <w:overflowPunct w:val="0"/>
        <w:autoSpaceDE w:val="0"/>
        <w:autoSpaceDN w:val="0"/>
        <w:adjustRightInd w:val="0"/>
        <w:ind w:firstLine="709"/>
        <w:jc w:val="both"/>
      </w:pPr>
      <w:r w:rsidRPr="00E16DBF">
        <w:t>Объектами профессиональной деятельности выпускников являются предприятия общественного питания: кафе, рестораны, бары, столовые.</w:t>
      </w:r>
    </w:p>
    <w:p w14:paraId="44D7AFD0" w14:textId="77777777" w:rsidR="0059671D" w:rsidRPr="00E16DBF" w:rsidRDefault="0059671D" w:rsidP="00864E14">
      <w:pPr>
        <w:widowControl w:val="0"/>
        <w:autoSpaceDE w:val="0"/>
        <w:autoSpaceDN w:val="0"/>
        <w:adjustRightInd w:val="0"/>
        <w:ind w:firstLine="709"/>
      </w:pPr>
      <w:r w:rsidRPr="00E16DBF">
        <w:t>Возможности продолжения обучения:</w:t>
      </w:r>
    </w:p>
    <w:p w14:paraId="21809841" w14:textId="77777777" w:rsidR="0059671D" w:rsidRPr="00E16DBF" w:rsidRDefault="0059671D" w:rsidP="00864E14">
      <w:pPr>
        <w:widowControl w:val="0"/>
        <w:overflowPunct w:val="0"/>
        <w:autoSpaceDE w:val="0"/>
        <w:autoSpaceDN w:val="0"/>
        <w:adjustRightInd w:val="0"/>
        <w:ind w:firstLine="709"/>
        <w:jc w:val="both"/>
      </w:pPr>
      <w:r w:rsidRPr="00E16DBF">
        <w:t xml:space="preserve">- профессиональный рост выпускника предполагает его обучение по системе дополнительного профессионального образования, как на внутрифирменном уровне, так и на уровне специализированных курсов дополнительного образования в учреждениях среднего профессионального образования, а также участие в движениях и конкурсах </w:t>
      </w:r>
      <w:r w:rsidRPr="00E16DBF">
        <w:lastRenderedPageBreak/>
        <w:t>профессионального мастерства;</w:t>
      </w:r>
    </w:p>
    <w:p w14:paraId="5D5DB959" w14:textId="77777777" w:rsidR="0059671D" w:rsidRPr="00E16DBF" w:rsidRDefault="0059671D" w:rsidP="00864E14">
      <w:pPr>
        <w:widowControl w:val="0"/>
        <w:overflowPunct w:val="0"/>
        <w:autoSpaceDE w:val="0"/>
        <w:autoSpaceDN w:val="0"/>
        <w:adjustRightInd w:val="0"/>
        <w:ind w:firstLine="709"/>
        <w:jc w:val="both"/>
      </w:pPr>
      <w:r w:rsidRPr="00E16DBF">
        <w:t xml:space="preserve">- повышения уровня профессионального образования в высшем профессиональном образовании связано с освоением профильных специальностей. Например, направление </w:t>
      </w:r>
      <w:r w:rsidR="00731AD1" w:rsidRPr="00E16DBF">
        <w:t>подготовки</w:t>
      </w:r>
      <w:r w:rsidRPr="00E16DBF">
        <w:t xml:space="preserve"> </w:t>
      </w:r>
      <w:r w:rsidR="00731AD1" w:rsidRPr="00E16DBF">
        <w:t>Технология продукции общественного питания</w:t>
      </w:r>
      <w:r w:rsidR="00896E41" w:rsidRPr="00E16DBF">
        <w:t xml:space="preserve"> </w:t>
      </w:r>
      <w:r w:rsidRPr="00E16DBF">
        <w:t>и др.</w:t>
      </w:r>
    </w:p>
    <w:p w14:paraId="6F9C6CF6" w14:textId="7015C94C" w:rsidR="0059671D" w:rsidRDefault="0059671D" w:rsidP="00864E14">
      <w:pPr>
        <w:autoSpaceDE w:val="0"/>
        <w:autoSpaceDN w:val="0"/>
        <w:adjustRightInd w:val="0"/>
        <w:ind w:firstLine="709"/>
        <w:jc w:val="both"/>
      </w:pPr>
      <w:r w:rsidRPr="00E16DBF">
        <w:t xml:space="preserve">Выпускник, освоивший </w:t>
      </w:r>
      <w:r w:rsidRPr="00E16DBF">
        <w:rPr>
          <w:bCs/>
        </w:rPr>
        <w:t>основную профессиональную образовательную программу</w:t>
      </w:r>
      <w:r w:rsidRPr="00E16DBF">
        <w:t>, обладает следующими профессиональными компетенциями (ПК), соответствующими основным видам деятельности:</w:t>
      </w:r>
    </w:p>
    <w:p w14:paraId="0ED85FF9" w14:textId="77777777" w:rsidR="00DB59B8" w:rsidRPr="00E16DBF" w:rsidRDefault="00DB59B8" w:rsidP="00884013">
      <w:pPr>
        <w:autoSpaceDE w:val="0"/>
        <w:autoSpaceDN w:val="0"/>
        <w:adjustRightInd w:val="0"/>
        <w:spacing w:line="276" w:lineRule="auto"/>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598"/>
      </w:tblGrid>
      <w:tr w:rsidR="00731AD1" w:rsidRPr="00E16DBF" w14:paraId="7D8FEA49"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5F0D0D34" w14:textId="77777777" w:rsidR="00731AD1" w:rsidRPr="00E16DBF" w:rsidRDefault="00731AD1" w:rsidP="00864E14">
            <w:pPr>
              <w:widowControl w:val="0"/>
              <w:suppressAutoHyphens/>
              <w:jc w:val="center"/>
              <w:rPr>
                <w:b/>
              </w:rPr>
            </w:pPr>
            <w:r w:rsidRPr="00E16DBF">
              <w:rPr>
                <w:b/>
              </w:rPr>
              <w:t>Код</w:t>
            </w:r>
          </w:p>
        </w:tc>
        <w:tc>
          <w:tcPr>
            <w:tcW w:w="8598" w:type="dxa"/>
            <w:tcBorders>
              <w:top w:val="single" w:sz="4" w:space="0" w:color="auto"/>
              <w:left w:val="single" w:sz="4" w:space="0" w:color="auto"/>
              <w:bottom w:val="single" w:sz="4" w:space="0" w:color="auto"/>
              <w:right w:val="single" w:sz="4" w:space="0" w:color="auto"/>
            </w:tcBorders>
            <w:hideMark/>
          </w:tcPr>
          <w:p w14:paraId="12C07D34" w14:textId="77777777" w:rsidR="00731AD1" w:rsidRPr="00E16DBF" w:rsidRDefault="00731AD1" w:rsidP="00864E14">
            <w:pPr>
              <w:widowControl w:val="0"/>
              <w:suppressAutoHyphens/>
              <w:jc w:val="center"/>
              <w:rPr>
                <w:b/>
              </w:rPr>
            </w:pPr>
            <w:r w:rsidRPr="00E16DBF">
              <w:rPr>
                <w:b/>
              </w:rPr>
              <w:t>Наименование</w:t>
            </w:r>
          </w:p>
        </w:tc>
      </w:tr>
      <w:tr w:rsidR="00731AD1" w:rsidRPr="00E16DBF" w14:paraId="51DB4837"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151BEDC8" w14:textId="77777777" w:rsidR="00731AD1" w:rsidRPr="00E16DBF" w:rsidRDefault="00731AD1" w:rsidP="00864E14">
            <w:pPr>
              <w:widowControl w:val="0"/>
              <w:suppressAutoHyphens/>
              <w:ind w:left="-108" w:right="-59"/>
              <w:jc w:val="both"/>
              <w:rPr>
                <w:b/>
              </w:rPr>
            </w:pPr>
            <w:r w:rsidRPr="00E16DBF">
              <w:rPr>
                <w:b/>
              </w:rPr>
              <w:t>ВД 1.</w:t>
            </w:r>
          </w:p>
        </w:tc>
        <w:tc>
          <w:tcPr>
            <w:tcW w:w="8598" w:type="dxa"/>
            <w:tcBorders>
              <w:top w:val="single" w:sz="4" w:space="0" w:color="auto"/>
              <w:left w:val="single" w:sz="4" w:space="0" w:color="auto"/>
              <w:bottom w:val="single" w:sz="4" w:space="0" w:color="auto"/>
              <w:right w:val="single" w:sz="4" w:space="0" w:color="auto"/>
            </w:tcBorders>
            <w:hideMark/>
          </w:tcPr>
          <w:p w14:paraId="6B7DBD7D" w14:textId="77777777" w:rsidR="00731AD1" w:rsidRPr="00E16DBF" w:rsidRDefault="00731AD1" w:rsidP="00864E14">
            <w:pPr>
              <w:widowControl w:val="0"/>
              <w:suppressAutoHyphens/>
              <w:jc w:val="both"/>
              <w:rPr>
                <w:b/>
              </w:rPr>
            </w:pPr>
            <w:r w:rsidRPr="00E16DBF">
              <w:rPr>
                <w:b/>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r>
      <w:tr w:rsidR="00731AD1" w:rsidRPr="00E16DBF" w14:paraId="3D7D1DD2"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646E3DB8" w14:textId="77777777" w:rsidR="00731AD1" w:rsidRPr="00E16DBF" w:rsidRDefault="00731AD1" w:rsidP="00864E14">
            <w:pPr>
              <w:widowControl w:val="0"/>
              <w:suppressAutoHyphens/>
              <w:ind w:left="-108"/>
              <w:jc w:val="both"/>
            </w:pPr>
            <w:r w:rsidRPr="00E16DBF">
              <w:t>ПК 1.1</w:t>
            </w:r>
          </w:p>
        </w:tc>
        <w:tc>
          <w:tcPr>
            <w:tcW w:w="8598" w:type="dxa"/>
            <w:tcBorders>
              <w:top w:val="single" w:sz="4" w:space="0" w:color="auto"/>
              <w:left w:val="single" w:sz="4" w:space="0" w:color="auto"/>
              <w:bottom w:val="single" w:sz="4" w:space="0" w:color="auto"/>
              <w:right w:val="single" w:sz="4" w:space="0" w:color="auto"/>
            </w:tcBorders>
            <w:hideMark/>
          </w:tcPr>
          <w:p w14:paraId="7442B094" w14:textId="77777777" w:rsidR="00731AD1" w:rsidRPr="00E16DBF" w:rsidRDefault="00731AD1" w:rsidP="00864E14">
            <w:pPr>
              <w:widowControl w:val="0"/>
              <w:suppressAutoHyphens/>
              <w:jc w:val="both"/>
            </w:pPr>
            <w:r w:rsidRPr="00E16DBF">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r>
      <w:tr w:rsidR="00731AD1" w:rsidRPr="00E16DBF" w14:paraId="041E5AEF"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03EDC51A" w14:textId="77777777" w:rsidR="00731AD1" w:rsidRPr="00E16DBF" w:rsidRDefault="00731AD1" w:rsidP="00864E14">
            <w:pPr>
              <w:widowControl w:val="0"/>
              <w:suppressAutoHyphens/>
              <w:ind w:left="-108"/>
              <w:jc w:val="both"/>
            </w:pPr>
            <w:r w:rsidRPr="00E16DBF">
              <w:t>ПК 1.2</w:t>
            </w:r>
          </w:p>
        </w:tc>
        <w:tc>
          <w:tcPr>
            <w:tcW w:w="8598" w:type="dxa"/>
            <w:tcBorders>
              <w:top w:val="single" w:sz="4" w:space="0" w:color="auto"/>
              <w:left w:val="single" w:sz="4" w:space="0" w:color="auto"/>
              <w:bottom w:val="single" w:sz="4" w:space="0" w:color="auto"/>
              <w:right w:val="single" w:sz="4" w:space="0" w:color="auto"/>
            </w:tcBorders>
            <w:hideMark/>
          </w:tcPr>
          <w:p w14:paraId="53AF38AE" w14:textId="77777777" w:rsidR="00731AD1" w:rsidRPr="00E16DBF" w:rsidRDefault="00731AD1" w:rsidP="00864E14">
            <w:pPr>
              <w:widowControl w:val="0"/>
              <w:suppressAutoHyphens/>
              <w:jc w:val="both"/>
            </w:pPr>
            <w:r w:rsidRPr="00E16DBF">
              <w:t>Осуществлять обработку, подготовку экзотических и редких видов сырья: овощей, грибов, рыбы, нерыбного водного сырья, дичи</w:t>
            </w:r>
          </w:p>
        </w:tc>
      </w:tr>
      <w:tr w:rsidR="00731AD1" w:rsidRPr="00E16DBF" w14:paraId="59793810"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1B932FA2" w14:textId="77777777" w:rsidR="00731AD1" w:rsidRPr="00E16DBF" w:rsidRDefault="00731AD1" w:rsidP="00864E14">
            <w:pPr>
              <w:widowControl w:val="0"/>
              <w:suppressAutoHyphens/>
              <w:ind w:left="-108"/>
              <w:jc w:val="both"/>
              <w:rPr>
                <w:lang w:val="en-US"/>
              </w:rPr>
            </w:pPr>
            <w:r w:rsidRPr="00E16DBF">
              <w:t xml:space="preserve">ПК 1.3 </w:t>
            </w:r>
          </w:p>
        </w:tc>
        <w:tc>
          <w:tcPr>
            <w:tcW w:w="8598" w:type="dxa"/>
            <w:tcBorders>
              <w:top w:val="single" w:sz="4" w:space="0" w:color="auto"/>
              <w:left w:val="single" w:sz="4" w:space="0" w:color="auto"/>
              <w:bottom w:val="single" w:sz="4" w:space="0" w:color="auto"/>
              <w:right w:val="single" w:sz="4" w:space="0" w:color="auto"/>
            </w:tcBorders>
            <w:hideMark/>
          </w:tcPr>
          <w:p w14:paraId="78972527" w14:textId="77777777" w:rsidR="00731AD1" w:rsidRPr="00E16DBF" w:rsidRDefault="00731AD1" w:rsidP="00864E14">
            <w:pPr>
              <w:widowControl w:val="0"/>
              <w:suppressAutoHyphens/>
              <w:jc w:val="both"/>
            </w:pPr>
            <w:r w:rsidRPr="00E16DBF">
              <w:t>Проводить приготовление и подготовку к реализации полуфабрикатов для блюд, кулинарных изделий сложного ассортимента</w:t>
            </w:r>
          </w:p>
        </w:tc>
      </w:tr>
      <w:tr w:rsidR="00731AD1" w:rsidRPr="00E16DBF" w14:paraId="4A4E839E" w14:textId="77777777" w:rsidTr="00DB59B8">
        <w:trPr>
          <w:trHeight w:val="728"/>
        </w:trPr>
        <w:tc>
          <w:tcPr>
            <w:tcW w:w="900" w:type="dxa"/>
            <w:tcBorders>
              <w:top w:val="single" w:sz="4" w:space="0" w:color="auto"/>
              <w:left w:val="single" w:sz="4" w:space="0" w:color="auto"/>
              <w:bottom w:val="single" w:sz="4" w:space="0" w:color="auto"/>
              <w:right w:val="single" w:sz="4" w:space="0" w:color="auto"/>
            </w:tcBorders>
            <w:hideMark/>
          </w:tcPr>
          <w:p w14:paraId="1A68910F" w14:textId="77777777" w:rsidR="00731AD1" w:rsidRPr="00E16DBF" w:rsidRDefault="00731AD1" w:rsidP="00864E14">
            <w:pPr>
              <w:widowControl w:val="0"/>
              <w:suppressAutoHyphens/>
              <w:ind w:left="-108"/>
              <w:jc w:val="both"/>
            </w:pPr>
            <w:r w:rsidRPr="00E16DBF">
              <w:t>ПК 1.4</w:t>
            </w:r>
          </w:p>
        </w:tc>
        <w:tc>
          <w:tcPr>
            <w:tcW w:w="8598" w:type="dxa"/>
            <w:tcBorders>
              <w:top w:val="single" w:sz="4" w:space="0" w:color="auto"/>
              <w:left w:val="single" w:sz="4" w:space="0" w:color="auto"/>
              <w:bottom w:val="single" w:sz="4" w:space="0" w:color="auto"/>
              <w:right w:val="single" w:sz="4" w:space="0" w:color="auto"/>
            </w:tcBorders>
            <w:hideMark/>
          </w:tcPr>
          <w:p w14:paraId="3891BEB9" w14:textId="77777777" w:rsidR="00731AD1" w:rsidRPr="00E16DBF" w:rsidRDefault="00731AD1" w:rsidP="00864E14">
            <w:pPr>
              <w:widowControl w:val="0"/>
              <w:suppressAutoHyphens/>
              <w:jc w:val="both"/>
            </w:pPr>
            <w:r w:rsidRPr="00E16DBF">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r>
      <w:tr w:rsidR="00731AD1" w:rsidRPr="00E16DBF" w14:paraId="36E9FED8"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411C1805" w14:textId="77777777" w:rsidR="00731AD1" w:rsidRPr="00E16DBF" w:rsidRDefault="00731AD1" w:rsidP="00864E14">
            <w:pPr>
              <w:widowControl w:val="0"/>
              <w:suppressAutoHyphens/>
              <w:ind w:left="-108"/>
              <w:jc w:val="both"/>
              <w:rPr>
                <w:b/>
              </w:rPr>
            </w:pPr>
            <w:r w:rsidRPr="00E16DBF">
              <w:rPr>
                <w:b/>
              </w:rPr>
              <w:t xml:space="preserve">ВД </w:t>
            </w:r>
            <w:r w:rsidRPr="00E16DBF">
              <w:rPr>
                <w:b/>
                <w:lang w:val="en-US"/>
              </w:rPr>
              <w:t>2</w:t>
            </w:r>
            <w:r w:rsidRPr="00E16DBF">
              <w:rPr>
                <w:b/>
              </w:rPr>
              <w:t>.</w:t>
            </w:r>
          </w:p>
        </w:tc>
        <w:tc>
          <w:tcPr>
            <w:tcW w:w="8598" w:type="dxa"/>
            <w:tcBorders>
              <w:top w:val="single" w:sz="4" w:space="0" w:color="auto"/>
              <w:left w:val="single" w:sz="4" w:space="0" w:color="auto"/>
              <w:bottom w:val="single" w:sz="4" w:space="0" w:color="auto"/>
              <w:right w:val="single" w:sz="4" w:space="0" w:color="auto"/>
            </w:tcBorders>
            <w:hideMark/>
          </w:tcPr>
          <w:p w14:paraId="6DD24690" w14:textId="77777777" w:rsidR="00731AD1" w:rsidRPr="00E16DBF" w:rsidRDefault="00731AD1" w:rsidP="00864E14">
            <w:pPr>
              <w:widowControl w:val="0"/>
              <w:suppressAutoHyphens/>
              <w:jc w:val="both"/>
              <w:rPr>
                <w:b/>
              </w:rPr>
            </w:pPr>
            <w:r w:rsidRPr="00E16DBF">
              <w:rPr>
                <w:b/>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731AD1" w:rsidRPr="00E16DBF" w14:paraId="3873E206"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49E27A1D" w14:textId="77777777" w:rsidR="00731AD1" w:rsidRPr="00E16DBF" w:rsidRDefault="00731AD1" w:rsidP="00864E14">
            <w:pPr>
              <w:widowControl w:val="0"/>
              <w:suppressAutoHyphens/>
              <w:ind w:left="-108"/>
              <w:jc w:val="both"/>
            </w:pPr>
            <w:r w:rsidRPr="00E16DBF">
              <w:t xml:space="preserve">ПК </w:t>
            </w:r>
            <w:r w:rsidRPr="00E16DBF">
              <w:rPr>
                <w:lang w:val="en-US"/>
              </w:rPr>
              <w:t>2</w:t>
            </w:r>
            <w:r w:rsidRPr="00E16DBF">
              <w:t>.1</w:t>
            </w:r>
          </w:p>
        </w:tc>
        <w:tc>
          <w:tcPr>
            <w:tcW w:w="8598" w:type="dxa"/>
            <w:tcBorders>
              <w:top w:val="single" w:sz="4" w:space="0" w:color="auto"/>
              <w:left w:val="single" w:sz="4" w:space="0" w:color="auto"/>
              <w:bottom w:val="single" w:sz="4" w:space="0" w:color="auto"/>
              <w:right w:val="single" w:sz="4" w:space="0" w:color="auto"/>
            </w:tcBorders>
            <w:hideMark/>
          </w:tcPr>
          <w:p w14:paraId="1073759E" w14:textId="77777777" w:rsidR="00731AD1" w:rsidRPr="00E16DBF" w:rsidRDefault="00731AD1" w:rsidP="00864E14">
            <w:pPr>
              <w:widowControl w:val="0"/>
              <w:suppressAutoHyphens/>
              <w:jc w:val="both"/>
            </w:pPr>
            <w:r w:rsidRPr="00E16DBF">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r>
      <w:tr w:rsidR="00731AD1" w:rsidRPr="00E16DBF" w14:paraId="2B204562"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50B2DFCA" w14:textId="77777777" w:rsidR="00731AD1" w:rsidRPr="00E16DBF" w:rsidRDefault="00731AD1" w:rsidP="00864E14">
            <w:pPr>
              <w:widowControl w:val="0"/>
              <w:suppressAutoHyphens/>
              <w:ind w:left="-108"/>
              <w:jc w:val="both"/>
            </w:pPr>
            <w:r w:rsidRPr="00E16DBF">
              <w:t xml:space="preserve">ПК </w:t>
            </w:r>
            <w:r w:rsidRPr="00E16DBF">
              <w:rPr>
                <w:lang w:val="en-US"/>
              </w:rPr>
              <w:t>2</w:t>
            </w:r>
            <w:r w:rsidRPr="00E16DBF">
              <w:t>.2</w:t>
            </w:r>
          </w:p>
        </w:tc>
        <w:tc>
          <w:tcPr>
            <w:tcW w:w="8598" w:type="dxa"/>
            <w:tcBorders>
              <w:top w:val="single" w:sz="4" w:space="0" w:color="auto"/>
              <w:left w:val="single" w:sz="4" w:space="0" w:color="auto"/>
              <w:bottom w:val="single" w:sz="4" w:space="0" w:color="auto"/>
              <w:right w:val="single" w:sz="4" w:space="0" w:color="auto"/>
            </w:tcBorders>
            <w:hideMark/>
          </w:tcPr>
          <w:p w14:paraId="79401987"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731AD1" w:rsidRPr="00E16DBF" w14:paraId="02C06B37"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10128577" w14:textId="77777777" w:rsidR="00731AD1" w:rsidRPr="00E16DBF" w:rsidRDefault="00731AD1" w:rsidP="00864E14">
            <w:pPr>
              <w:widowControl w:val="0"/>
              <w:suppressAutoHyphens/>
              <w:ind w:left="-108"/>
              <w:jc w:val="both"/>
            </w:pPr>
            <w:r w:rsidRPr="00E16DBF">
              <w:t xml:space="preserve">ПК 2.3 </w:t>
            </w:r>
          </w:p>
        </w:tc>
        <w:tc>
          <w:tcPr>
            <w:tcW w:w="8598" w:type="dxa"/>
            <w:tcBorders>
              <w:top w:val="single" w:sz="4" w:space="0" w:color="auto"/>
              <w:left w:val="single" w:sz="4" w:space="0" w:color="auto"/>
              <w:bottom w:val="single" w:sz="4" w:space="0" w:color="auto"/>
              <w:right w:val="single" w:sz="4" w:space="0" w:color="auto"/>
            </w:tcBorders>
            <w:hideMark/>
          </w:tcPr>
          <w:p w14:paraId="3196D6EF" w14:textId="77777777" w:rsidR="00731AD1" w:rsidRPr="00E16DBF" w:rsidRDefault="00731AD1" w:rsidP="00864E14">
            <w:pPr>
              <w:widowControl w:val="0"/>
              <w:suppressAutoHyphens/>
              <w:jc w:val="both"/>
            </w:pPr>
            <w:r w:rsidRPr="00E16DBF">
              <w:t>Осуществлять приготовление, непродолжительное хранение горячих соусов сложного ассортимента</w:t>
            </w:r>
          </w:p>
        </w:tc>
      </w:tr>
      <w:tr w:rsidR="00731AD1" w:rsidRPr="00E16DBF" w14:paraId="61F4D4D1"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ADDCF09" w14:textId="77777777" w:rsidR="00731AD1" w:rsidRPr="00E16DBF" w:rsidRDefault="00731AD1" w:rsidP="00864E14">
            <w:pPr>
              <w:widowControl w:val="0"/>
              <w:suppressAutoHyphens/>
              <w:ind w:left="-108"/>
              <w:jc w:val="both"/>
            </w:pPr>
            <w:r w:rsidRPr="00E16DBF">
              <w:t>ПК 2.4</w:t>
            </w:r>
          </w:p>
        </w:tc>
        <w:tc>
          <w:tcPr>
            <w:tcW w:w="8598" w:type="dxa"/>
            <w:tcBorders>
              <w:top w:val="single" w:sz="4" w:space="0" w:color="auto"/>
              <w:left w:val="single" w:sz="4" w:space="0" w:color="auto"/>
              <w:bottom w:val="single" w:sz="4" w:space="0" w:color="auto"/>
              <w:right w:val="single" w:sz="4" w:space="0" w:color="auto"/>
            </w:tcBorders>
            <w:hideMark/>
          </w:tcPr>
          <w:p w14:paraId="1A5C4CA3"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r>
      <w:tr w:rsidR="00731AD1" w:rsidRPr="00E16DBF" w14:paraId="6B3F1458"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08953A55" w14:textId="77777777" w:rsidR="00731AD1" w:rsidRPr="00E16DBF" w:rsidRDefault="00731AD1" w:rsidP="00864E14">
            <w:pPr>
              <w:widowControl w:val="0"/>
              <w:suppressAutoHyphens/>
              <w:ind w:left="-108"/>
              <w:jc w:val="both"/>
            </w:pPr>
            <w:r w:rsidRPr="00E16DBF">
              <w:t>ПК 2.5</w:t>
            </w:r>
          </w:p>
        </w:tc>
        <w:tc>
          <w:tcPr>
            <w:tcW w:w="8598" w:type="dxa"/>
            <w:tcBorders>
              <w:top w:val="single" w:sz="4" w:space="0" w:color="auto"/>
              <w:left w:val="single" w:sz="4" w:space="0" w:color="auto"/>
              <w:bottom w:val="single" w:sz="4" w:space="0" w:color="auto"/>
              <w:right w:val="single" w:sz="4" w:space="0" w:color="auto"/>
            </w:tcBorders>
            <w:hideMark/>
          </w:tcPr>
          <w:p w14:paraId="5FEB91A3"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731AD1" w:rsidRPr="00E16DBF" w14:paraId="7A1AD735"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6DFC7704" w14:textId="77777777" w:rsidR="00731AD1" w:rsidRPr="00E16DBF" w:rsidRDefault="00731AD1" w:rsidP="00864E14">
            <w:pPr>
              <w:widowControl w:val="0"/>
              <w:suppressAutoHyphens/>
              <w:ind w:left="-108"/>
              <w:jc w:val="both"/>
            </w:pPr>
            <w:r w:rsidRPr="00E16DBF">
              <w:t>ПК 2.6</w:t>
            </w:r>
          </w:p>
        </w:tc>
        <w:tc>
          <w:tcPr>
            <w:tcW w:w="8598" w:type="dxa"/>
            <w:tcBorders>
              <w:top w:val="single" w:sz="4" w:space="0" w:color="auto"/>
              <w:left w:val="single" w:sz="4" w:space="0" w:color="auto"/>
              <w:bottom w:val="single" w:sz="4" w:space="0" w:color="auto"/>
              <w:right w:val="single" w:sz="4" w:space="0" w:color="auto"/>
            </w:tcBorders>
            <w:hideMark/>
          </w:tcPr>
          <w:p w14:paraId="096EC8D2"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горячих блюд рыбы, нерыбного водного сырья сложного ассортимента с учетом потребностей различных категорий потребителей, видов и форм обслуживания</w:t>
            </w:r>
          </w:p>
        </w:tc>
      </w:tr>
      <w:tr w:rsidR="00731AD1" w:rsidRPr="00E16DBF" w14:paraId="0066E7D6"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72BF11EC" w14:textId="77777777" w:rsidR="00731AD1" w:rsidRPr="00E16DBF" w:rsidRDefault="00731AD1" w:rsidP="00864E14">
            <w:pPr>
              <w:widowControl w:val="0"/>
              <w:suppressAutoHyphens/>
              <w:ind w:left="-108"/>
              <w:jc w:val="both"/>
            </w:pPr>
            <w:r w:rsidRPr="00E16DBF">
              <w:t>ПК 2.7</w:t>
            </w:r>
          </w:p>
        </w:tc>
        <w:tc>
          <w:tcPr>
            <w:tcW w:w="8598" w:type="dxa"/>
            <w:tcBorders>
              <w:top w:val="single" w:sz="4" w:space="0" w:color="auto"/>
              <w:left w:val="single" w:sz="4" w:space="0" w:color="auto"/>
              <w:bottom w:val="single" w:sz="4" w:space="0" w:color="auto"/>
              <w:right w:val="single" w:sz="4" w:space="0" w:color="auto"/>
            </w:tcBorders>
            <w:hideMark/>
          </w:tcPr>
          <w:p w14:paraId="271F8CBD"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r>
      <w:tr w:rsidR="00731AD1" w:rsidRPr="00E16DBF" w14:paraId="3A5BDC12"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06D8A090" w14:textId="77777777" w:rsidR="00731AD1" w:rsidRPr="00E16DBF" w:rsidRDefault="00731AD1" w:rsidP="00864E14">
            <w:pPr>
              <w:widowControl w:val="0"/>
              <w:suppressAutoHyphens/>
              <w:ind w:left="-108"/>
              <w:jc w:val="both"/>
            </w:pPr>
            <w:r w:rsidRPr="00E16DBF">
              <w:t>ПК 2.8</w:t>
            </w:r>
          </w:p>
        </w:tc>
        <w:tc>
          <w:tcPr>
            <w:tcW w:w="8598" w:type="dxa"/>
            <w:tcBorders>
              <w:top w:val="single" w:sz="4" w:space="0" w:color="auto"/>
              <w:left w:val="single" w:sz="4" w:space="0" w:color="auto"/>
              <w:bottom w:val="single" w:sz="4" w:space="0" w:color="auto"/>
              <w:right w:val="single" w:sz="4" w:space="0" w:color="auto"/>
            </w:tcBorders>
          </w:tcPr>
          <w:p w14:paraId="3F94610C" w14:textId="77777777" w:rsidR="00731AD1" w:rsidRPr="00E16DBF" w:rsidRDefault="00731AD1" w:rsidP="00864E14">
            <w:pPr>
              <w:widowControl w:val="0"/>
              <w:suppressAutoHyphens/>
              <w:jc w:val="both"/>
            </w:pPr>
            <w:r w:rsidRPr="00E16DBF">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731AD1" w:rsidRPr="00E16DBF" w14:paraId="376BCEC0"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71167D78" w14:textId="77777777" w:rsidR="00731AD1" w:rsidRPr="00E16DBF" w:rsidRDefault="00731AD1" w:rsidP="00864E14">
            <w:pPr>
              <w:widowControl w:val="0"/>
              <w:suppressAutoHyphens/>
              <w:ind w:left="-108"/>
              <w:jc w:val="both"/>
              <w:rPr>
                <w:b/>
              </w:rPr>
            </w:pPr>
            <w:r w:rsidRPr="00E16DBF">
              <w:rPr>
                <w:b/>
              </w:rPr>
              <w:lastRenderedPageBreak/>
              <w:t>ВД 3.</w:t>
            </w:r>
          </w:p>
        </w:tc>
        <w:tc>
          <w:tcPr>
            <w:tcW w:w="8598" w:type="dxa"/>
            <w:tcBorders>
              <w:top w:val="single" w:sz="4" w:space="0" w:color="auto"/>
              <w:left w:val="single" w:sz="4" w:space="0" w:color="auto"/>
              <w:bottom w:val="single" w:sz="4" w:space="0" w:color="auto"/>
              <w:right w:val="single" w:sz="4" w:space="0" w:color="auto"/>
            </w:tcBorders>
            <w:hideMark/>
          </w:tcPr>
          <w:p w14:paraId="06D86A1F" w14:textId="77777777" w:rsidR="00731AD1" w:rsidRPr="00E16DBF" w:rsidRDefault="00731AD1" w:rsidP="00864E14">
            <w:pPr>
              <w:widowControl w:val="0"/>
              <w:suppressAutoHyphens/>
              <w:jc w:val="both"/>
              <w:rPr>
                <w:b/>
              </w:rPr>
            </w:pPr>
            <w:r w:rsidRPr="00E16DBF">
              <w:rPr>
                <w:b/>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731AD1" w:rsidRPr="00E16DBF" w14:paraId="444108D9"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3DE76B06" w14:textId="77777777" w:rsidR="00731AD1" w:rsidRPr="00E16DBF" w:rsidRDefault="00731AD1" w:rsidP="00864E14">
            <w:pPr>
              <w:widowControl w:val="0"/>
              <w:suppressAutoHyphens/>
              <w:ind w:left="-108"/>
              <w:jc w:val="both"/>
            </w:pPr>
            <w:r w:rsidRPr="00E16DBF">
              <w:t>ПК 3.1</w:t>
            </w:r>
          </w:p>
        </w:tc>
        <w:tc>
          <w:tcPr>
            <w:tcW w:w="8598" w:type="dxa"/>
            <w:tcBorders>
              <w:top w:val="single" w:sz="4" w:space="0" w:color="auto"/>
              <w:left w:val="single" w:sz="4" w:space="0" w:color="auto"/>
              <w:bottom w:val="single" w:sz="4" w:space="0" w:color="auto"/>
              <w:right w:val="single" w:sz="4" w:space="0" w:color="auto"/>
            </w:tcBorders>
            <w:hideMark/>
          </w:tcPr>
          <w:p w14:paraId="7201A5C2" w14:textId="77777777" w:rsidR="00731AD1" w:rsidRPr="00E16DBF" w:rsidRDefault="00731AD1" w:rsidP="00864E14">
            <w:pPr>
              <w:widowControl w:val="0"/>
              <w:suppressAutoHyphens/>
              <w:jc w:val="both"/>
            </w:pPr>
            <w:r w:rsidRPr="00E16DBF">
              <w:t>Организовывать подготовку рабочих мест, оборудования, сырья, материалов для приготовления холодных блюд, кулинарных изделий, закусок сложного ассортимента в соответствии с инструкциями и регламентами</w:t>
            </w:r>
          </w:p>
        </w:tc>
      </w:tr>
      <w:tr w:rsidR="00731AD1" w:rsidRPr="00E16DBF" w14:paraId="0A4DDBFE"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0DFD52F6" w14:textId="77777777" w:rsidR="00731AD1" w:rsidRPr="00E16DBF" w:rsidRDefault="00731AD1" w:rsidP="00864E14">
            <w:pPr>
              <w:widowControl w:val="0"/>
              <w:suppressAutoHyphens/>
              <w:ind w:left="-108"/>
              <w:jc w:val="both"/>
            </w:pPr>
            <w:r w:rsidRPr="00E16DBF">
              <w:t>ПК 3.2</w:t>
            </w:r>
          </w:p>
        </w:tc>
        <w:tc>
          <w:tcPr>
            <w:tcW w:w="8598" w:type="dxa"/>
            <w:tcBorders>
              <w:top w:val="single" w:sz="4" w:space="0" w:color="auto"/>
              <w:left w:val="single" w:sz="4" w:space="0" w:color="auto"/>
              <w:bottom w:val="single" w:sz="4" w:space="0" w:color="auto"/>
              <w:right w:val="single" w:sz="4" w:space="0" w:color="auto"/>
            </w:tcBorders>
            <w:hideMark/>
          </w:tcPr>
          <w:p w14:paraId="4A6470F2" w14:textId="77777777" w:rsidR="00731AD1" w:rsidRPr="00E16DBF" w:rsidRDefault="00731AD1" w:rsidP="00864E14">
            <w:pPr>
              <w:widowControl w:val="0"/>
              <w:suppressAutoHyphens/>
              <w:jc w:val="both"/>
            </w:pPr>
            <w:r w:rsidRPr="00E16DBF">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r>
      <w:tr w:rsidR="00731AD1" w:rsidRPr="00E16DBF" w14:paraId="73A1C885" w14:textId="77777777" w:rsidTr="00DB59B8">
        <w:tc>
          <w:tcPr>
            <w:tcW w:w="900" w:type="dxa"/>
            <w:tcBorders>
              <w:top w:val="single" w:sz="4" w:space="0" w:color="auto"/>
              <w:left w:val="single" w:sz="4" w:space="0" w:color="auto"/>
              <w:bottom w:val="single" w:sz="4" w:space="0" w:color="auto"/>
              <w:right w:val="single" w:sz="4" w:space="0" w:color="auto"/>
            </w:tcBorders>
          </w:tcPr>
          <w:p w14:paraId="67FD5E36" w14:textId="77777777" w:rsidR="00731AD1" w:rsidRPr="00E16DBF" w:rsidRDefault="00731AD1" w:rsidP="00864E14">
            <w:pPr>
              <w:widowControl w:val="0"/>
              <w:suppressAutoHyphens/>
              <w:ind w:left="-108"/>
              <w:jc w:val="both"/>
            </w:pPr>
            <w:r w:rsidRPr="00E16DBF">
              <w:t xml:space="preserve">ПК </w:t>
            </w:r>
            <w:r w:rsidRPr="00E16DBF">
              <w:rPr>
                <w:lang w:val="en-US"/>
              </w:rPr>
              <w:t>3</w:t>
            </w:r>
            <w:r w:rsidRPr="00E16DBF">
              <w:t>.3</w:t>
            </w:r>
          </w:p>
          <w:p w14:paraId="7E142DA2" w14:textId="77777777" w:rsidR="00731AD1" w:rsidRPr="00E16DBF" w:rsidRDefault="00731AD1" w:rsidP="00864E14">
            <w:pPr>
              <w:widowControl w:val="0"/>
              <w:suppressAutoHyphens/>
              <w:ind w:left="-108"/>
              <w:jc w:val="both"/>
              <w:rPr>
                <w:lang w:val="en-US"/>
              </w:rPr>
            </w:pPr>
          </w:p>
        </w:tc>
        <w:tc>
          <w:tcPr>
            <w:tcW w:w="8598" w:type="dxa"/>
            <w:tcBorders>
              <w:top w:val="single" w:sz="4" w:space="0" w:color="auto"/>
              <w:left w:val="single" w:sz="4" w:space="0" w:color="auto"/>
              <w:bottom w:val="single" w:sz="4" w:space="0" w:color="auto"/>
              <w:right w:val="single" w:sz="4" w:space="0" w:color="auto"/>
            </w:tcBorders>
            <w:hideMark/>
          </w:tcPr>
          <w:p w14:paraId="67278EE5"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r>
      <w:tr w:rsidR="00731AD1" w:rsidRPr="00E16DBF" w14:paraId="3A9154C6"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09694A6" w14:textId="77777777" w:rsidR="00731AD1" w:rsidRPr="00E16DBF" w:rsidRDefault="00731AD1" w:rsidP="00864E14">
            <w:pPr>
              <w:widowControl w:val="0"/>
              <w:suppressAutoHyphens/>
              <w:ind w:left="-108"/>
              <w:jc w:val="both"/>
            </w:pPr>
            <w:r w:rsidRPr="00E16DBF">
              <w:t>ПК 3.4</w:t>
            </w:r>
          </w:p>
        </w:tc>
        <w:tc>
          <w:tcPr>
            <w:tcW w:w="8598" w:type="dxa"/>
            <w:tcBorders>
              <w:top w:val="single" w:sz="4" w:space="0" w:color="auto"/>
              <w:left w:val="single" w:sz="4" w:space="0" w:color="auto"/>
              <w:bottom w:val="single" w:sz="4" w:space="0" w:color="auto"/>
              <w:right w:val="single" w:sz="4" w:space="0" w:color="auto"/>
            </w:tcBorders>
            <w:hideMark/>
          </w:tcPr>
          <w:p w14:paraId="4BD1615F"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r>
      <w:tr w:rsidR="00731AD1" w:rsidRPr="00E16DBF" w14:paraId="2DFA2036"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746E12E8" w14:textId="77777777" w:rsidR="00731AD1" w:rsidRPr="00E16DBF" w:rsidRDefault="00731AD1" w:rsidP="00864E14">
            <w:pPr>
              <w:widowControl w:val="0"/>
              <w:suppressAutoHyphens/>
              <w:ind w:left="-108"/>
              <w:jc w:val="both"/>
            </w:pPr>
            <w:r w:rsidRPr="00E16DBF">
              <w:t>ПК 3.5</w:t>
            </w:r>
          </w:p>
        </w:tc>
        <w:tc>
          <w:tcPr>
            <w:tcW w:w="8598" w:type="dxa"/>
            <w:tcBorders>
              <w:top w:val="single" w:sz="4" w:space="0" w:color="auto"/>
              <w:left w:val="single" w:sz="4" w:space="0" w:color="auto"/>
              <w:bottom w:val="single" w:sz="4" w:space="0" w:color="auto"/>
              <w:right w:val="single" w:sz="4" w:space="0" w:color="auto"/>
            </w:tcBorders>
            <w:hideMark/>
          </w:tcPr>
          <w:p w14:paraId="3DD84C76"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731AD1" w:rsidRPr="00E16DBF" w14:paraId="20098F0C"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6FB28D2F" w14:textId="77777777" w:rsidR="00731AD1" w:rsidRPr="00E16DBF" w:rsidRDefault="00731AD1" w:rsidP="00864E14">
            <w:pPr>
              <w:widowControl w:val="0"/>
              <w:suppressAutoHyphens/>
              <w:ind w:left="-108"/>
              <w:jc w:val="both"/>
            </w:pPr>
            <w:r w:rsidRPr="00E16DBF">
              <w:t>ПК 3.6</w:t>
            </w:r>
          </w:p>
        </w:tc>
        <w:tc>
          <w:tcPr>
            <w:tcW w:w="8598" w:type="dxa"/>
            <w:tcBorders>
              <w:top w:val="single" w:sz="4" w:space="0" w:color="auto"/>
              <w:left w:val="single" w:sz="4" w:space="0" w:color="auto"/>
              <w:bottom w:val="single" w:sz="4" w:space="0" w:color="auto"/>
              <w:right w:val="single" w:sz="4" w:space="0" w:color="auto"/>
            </w:tcBorders>
            <w:hideMark/>
          </w:tcPr>
          <w:p w14:paraId="2FDF2E8C"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r>
      <w:tr w:rsidR="00731AD1" w:rsidRPr="00E16DBF" w14:paraId="5F8BF4DB"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9C17F33" w14:textId="77777777" w:rsidR="00731AD1" w:rsidRPr="00E16DBF" w:rsidRDefault="00731AD1" w:rsidP="00864E14">
            <w:pPr>
              <w:widowControl w:val="0"/>
              <w:suppressAutoHyphens/>
              <w:ind w:left="-108"/>
              <w:jc w:val="both"/>
            </w:pPr>
            <w:r w:rsidRPr="00E16DBF">
              <w:t>ПК 3.7</w:t>
            </w:r>
          </w:p>
        </w:tc>
        <w:tc>
          <w:tcPr>
            <w:tcW w:w="8598" w:type="dxa"/>
            <w:tcBorders>
              <w:top w:val="single" w:sz="4" w:space="0" w:color="auto"/>
              <w:left w:val="single" w:sz="4" w:space="0" w:color="auto"/>
              <w:bottom w:val="single" w:sz="4" w:space="0" w:color="auto"/>
              <w:right w:val="single" w:sz="4" w:space="0" w:color="auto"/>
            </w:tcBorders>
            <w:hideMark/>
          </w:tcPr>
          <w:p w14:paraId="7F399812" w14:textId="77777777" w:rsidR="00731AD1" w:rsidRPr="00E16DBF" w:rsidRDefault="00731AD1" w:rsidP="00864E14">
            <w:pPr>
              <w:widowControl w:val="0"/>
              <w:suppressAutoHyphens/>
              <w:jc w:val="both"/>
            </w:pPr>
            <w:r w:rsidRPr="00E16DBF">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731AD1" w:rsidRPr="00E16DBF" w14:paraId="7FB26076"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173D5B64" w14:textId="77777777" w:rsidR="00731AD1" w:rsidRPr="00E16DBF" w:rsidRDefault="00731AD1" w:rsidP="00864E14">
            <w:pPr>
              <w:widowControl w:val="0"/>
              <w:suppressAutoHyphens/>
              <w:ind w:left="-108"/>
              <w:jc w:val="both"/>
              <w:rPr>
                <w:b/>
              </w:rPr>
            </w:pPr>
            <w:r w:rsidRPr="00E16DBF">
              <w:rPr>
                <w:b/>
              </w:rPr>
              <w:t>ВД 4.</w:t>
            </w:r>
          </w:p>
        </w:tc>
        <w:tc>
          <w:tcPr>
            <w:tcW w:w="8598" w:type="dxa"/>
            <w:tcBorders>
              <w:top w:val="single" w:sz="4" w:space="0" w:color="auto"/>
              <w:left w:val="single" w:sz="4" w:space="0" w:color="auto"/>
              <w:bottom w:val="single" w:sz="4" w:space="0" w:color="auto"/>
              <w:right w:val="single" w:sz="4" w:space="0" w:color="auto"/>
            </w:tcBorders>
            <w:hideMark/>
          </w:tcPr>
          <w:p w14:paraId="27E7B909" w14:textId="77777777" w:rsidR="00731AD1" w:rsidRPr="00E16DBF" w:rsidRDefault="00731AD1" w:rsidP="00864E14">
            <w:pPr>
              <w:widowControl w:val="0"/>
              <w:suppressAutoHyphens/>
              <w:jc w:val="both"/>
              <w:rPr>
                <w:b/>
              </w:rPr>
            </w:pPr>
            <w:r w:rsidRPr="00E16DBF">
              <w:rPr>
                <w:b/>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r>
      <w:tr w:rsidR="00731AD1" w:rsidRPr="00E16DBF" w14:paraId="04AB2F8B"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792B9908" w14:textId="77777777" w:rsidR="00731AD1" w:rsidRPr="00E16DBF" w:rsidRDefault="00731AD1" w:rsidP="00864E14">
            <w:pPr>
              <w:widowControl w:val="0"/>
              <w:suppressAutoHyphens/>
              <w:ind w:left="-108"/>
              <w:jc w:val="both"/>
            </w:pPr>
            <w:r w:rsidRPr="00E16DBF">
              <w:t>ПК 4.1</w:t>
            </w:r>
          </w:p>
        </w:tc>
        <w:tc>
          <w:tcPr>
            <w:tcW w:w="8598" w:type="dxa"/>
            <w:tcBorders>
              <w:top w:val="single" w:sz="4" w:space="0" w:color="auto"/>
              <w:left w:val="single" w:sz="4" w:space="0" w:color="auto"/>
              <w:bottom w:val="single" w:sz="4" w:space="0" w:color="auto"/>
              <w:right w:val="single" w:sz="4" w:space="0" w:color="auto"/>
            </w:tcBorders>
            <w:hideMark/>
          </w:tcPr>
          <w:p w14:paraId="189AC603" w14:textId="77777777" w:rsidR="00731AD1" w:rsidRPr="00E16DBF" w:rsidRDefault="00731AD1" w:rsidP="00864E14">
            <w:pPr>
              <w:widowControl w:val="0"/>
              <w:suppressAutoHyphens/>
              <w:jc w:val="both"/>
            </w:pPr>
            <w:r w:rsidRPr="00E16DBF">
              <w:t>Организовывать подготовку рабочих мест, оборудования, сырья, материалов для приготовления холодных и горячих сладких блюд, десертов, напитков, кулинарных изделий, закусок сложного ассортимента в соответствии с инструкциями и регламентами</w:t>
            </w:r>
          </w:p>
        </w:tc>
      </w:tr>
      <w:tr w:rsidR="00731AD1" w:rsidRPr="00E16DBF" w14:paraId="7869B36D"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364BA1CB" w14:textId="77777777" w:rsidR="00731AD1" w:rsidRPr="00E16DBF" w:rsidRDefault="00731AD1" w:rsidP="00864E14">
            <w:pPr>
              <w:widowControl w:val="0"/>
              <w:suppressAutoHyphens/>
              <w:ind w:left="-108"/>
              <w:jc w:val="both"/>
            </w:pPr>
            <w:r w:rsidRPr="00E16DBF">
              <w:t>ПК 4.2</w:t>
            </w:r>
          </w:p>
        </w:tc>
        <w:tc>
          <w:tcPr>
            <w:tcW w:w="8598" w:type="dxa"/>
            <w:tcBorders>
              <w:top w:val="single" w:sz="4" w:space="0" w:color="auto"/>
              <w:left w:val="single" w:sz="4" w:space="0" w:color="auto"/>
              <w:bottom w:val="single" w:sz="4" w:space="0" w:color="auto"/>
              <w:right w:val="single" w:sz="4" w:space="0" w:color="auto"/>
            </w:tcBorders>
            <w:hideMark/>
          </w:tcPr>
          <w:p w14:paraId="0E8AA85D"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r>
      <w:tr w:rsidR="00731AD1" w:rsidRPr="00E16DBF" w14:paraId="052332A9" w14:textId="77777777" w:rsidTr="00DB59B8">
        <w:tc>
          <w:tcPr>
            <w:tcW w:w="900" w:type="dxa"/>
            <w:tcBorders>
              <w:top w:val="single" w:sz="4" w:space="0" w:color="auto"/>
              <w:left w:val="single" w:sz="4" w:space="0" w:color="auto"/>
              <w:bottom w:val="single" w:sz="4" w:space="0" w:color="auto"/>
              <w:right w:val="single" w:sz="4" w:space="0" w:color="auto"/>
            </w:tcBorders>
          </w:tcPr>
          <w:p w14:paraId="0A154CEB" w14:textId="77777777" w:rsidR="00731AD1" w:rsidRPr="00E16DBF" w:rsidRDefault="00731AD1" w:rsidP="00864E14">
            <w:pPr>
              <w:widowControl w:val="0"/>
              <w:suppressAutoHyphens/>
              <w:ind w:left="-108"/>
              <w:jc w:val="both"/>
            </w:pPr>
            <w:r w:rsidRPr="00E16DBF">
              <w:t>ПК 4.3</w:t>
            </w:r>
          </w:p>
          <w:p w14:paraId="6E3491A2" w14:textId="77777777" w:rsidR="00731AD1" w:rsidRPr="00E16DBF" w:rsidRDefault="00731AD1" w:rsidP="00864E14">
            <w:pPr>
              <w:widowControl w:val="0"/>
              <w:suppressAutoHyphens/>
              <w:ind w:left="-108"/>
              <w:jc w:val="both"/>
            </w:pPr>
          </w:p>
        </w:tc>
        <w:tc>
          <w:tcPr>
            <w:tcW w:w="8598" w:type="dxa"/>
            <w:tcBorders>
              <w:top w:val="single" w:sz="4" w:space="0" w:color="auto"/>
              <w:left w:val="single" w:sz="4" w:space="0" w:color="auto"/>
              <w:bottom w:val="single" w:sz="4" w:space="0" w:color="auto"/>
              <w:right w:val="single" w:sz="4" w:space="0" w:color="auto"/>
            </w:tcBorders>
            <w:hideMark/>
          </w:tcPr>
          <w:p w14:paraId="71C3F1E1"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r>
      <w:tr w:rsidR="00731AD1" w:rsidRPr="00E16DBF" w14:paraId="637B98B1" w14:textId="77777777" w:rsidTr="00DB59B8">
        <w:tc>
          <w:tcPr>
            <w:tcW w:w="900" w:type="dxa"/>
            <w:tcBorders>
              <w:top w:val="single" w:sz="4" w:space="0" w:color="auto"/>
              <w:left w:val="single" w:sz="4" w:space="0" w:color="auto"/>
              <w:bottom w:val="single" w:sz="4" w:space="0" w:color="auto"/>
              <w:right w:val="single" w:sz="4" w:space="0" w:color="auto"/>
            </w:tcBorders>
          </w:tcPr>
          <w:p w14:paraId="325B42DB" w14:textId="77777777" w:rsidR="00731AD1" w:rsidRPr="00E16DBF" w:rsidRDefault="00731AD1" w:rsidP="00864E14">
            <w:pPr>
              <w:widowControl w:val="0"/>
              <w:suppressAutoHyphens/>
              <w:ind w:left="-108"/>
              <w:jc w:val="both"/>
            </w:pPr>
            <w:r w:rsidRPr="00E16DBF">
              <w:t>ПК 4.4</w:t>
            </w:r>
          </w:p>
          <w:p w14:paraId="72208DA5" w14:textId="77777777" w:rsidR="00731AD1" w:rsidRPr="00E16DBF" w:rsidRDefault="00731AD1" w:rsidP="00864E14">
            <w:pPr>
              <w:widowControl w:val="0"/>
              <w:suppressAutoHyphens/>
              <w:ind w:left="-108"/>
              <w:jc w:val="both"/>
            </w:pPr>
          </w:p>
        </w:tc>
        <w:tc>
          <w:tcPr>
            <w:tcW w:w="8598" w:type="dxa"/>
            <w:tcBorders>
              <w:top w:val="single" w:sz="4" w:space="0" w:color="auto"/>
              <w:left w:val="single" w:sz="4" w:space="0" w:color="auto"/>
              <w:bottom w:val="single" w:sz="4" w:space="0" w:color="auto"/>
              <w:right w:val="single" w:sz="4" w:space="0" w:color="auto"/>
            </w:tcBorders>
            <w:hideMark/>
          </w:tcPr>
          <w:p w14:paraId="65E6D4B9"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r>
      <w:tr w:rsidR="00731AD1" w:rsidRPr="00E16DBF" w14:paraId="2B52F59D" w14:textId="77777777" w:rsidTr="00DB59B8">
        <w:tc>
          <w:tcPr>
            <w:tcW w:w="900" w:type="dxa"/>
            <w:tcBorders>
              <w:top w:val="single" w:sz="4" w:space="0" w:color="auto"/>
              <w:left w:val="single" w:sz="4" w:space="0" w:color="auto"/>
              <w:bottom w:val="single" w:sz="4" w:space="0" w:color="auto"/>
              <w:right w:val="single" w:sz="4" w:space="0" w:color="auto"/>
            </w:tcBorders>
          </w:tcPr>
          <w:p w14:paraId="179DB630" w14:textId="77777777" w:rsidR="00731AD1" w:rsidRPr="00E16DBF" w:rsidRDefault="00731AD1" w:rsidP="00864E14">
            <w:pPr>
              <w:widowControl w:val="0"/>
              <w:suppressAutoHyphens/>
              <w:ind w:left="-108"/>
              <w:jc w:val="both"/>
            </w:pPr>
            <w:r w:rsidRPr="00E16DBF">
              <w:t>ПК 4.5</w:t>
            </w:r>
          </w:p>
          <w:p w14:paraId="18631AE5" w14:textId="77777777" w:rsidR="00731AD1" w:rsidRPr="00E16DBF" w:rsidRDefault="00731AD1" w:rsidP="00864E14">
            <w:pPr>
              <w:widowControl w:val="0"/>
              <w:suppressAutoHyphens/>
              <w:ind w:left="-108"/>
              <w:jc w:val="both"/>
            </w:pPr>
          </w:p>
        </w:tc>
        <w:tc>
          <w:tcPr>
            <w:tcW w:w="8598" w:type="dxa"/>
            <w:tcBorders>
              <w:top w:val="single" w:sz="4" w:space="0" w:color="auto"/>
              <w:left w:val="single" w:sz="4" w:space="0" w:color="auto"/>
              <w:bottom w:val="single" w:sz="4" w:space="0" w:color="auto"/>
              <w:right w:val="single" w:sz="4" w:space="0" w:color="auto"/>
            </w:tcBorders>
            <w:hideMark/>
          </w:tcPr>
          <w:p w14:paraId="2D0B734C"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r>
      <w:tr w:rsidR="00731AD1" w:rsidRPr="00E16DBF" w14:paraId="555EA286" w14:textId="77777777" w:rsidTr="00DB59B8">
        <w:tc>
          <w:tcPr>
            <w:tcW w:w="900" w:type="dxa"/>
            <w:tcBorders>
              <w:top w:val="single" w:sz="4" w:space="0" w:color="auto"/>
              <w:left w:val="single" w:sz="4" w:space="0" w:color="auto"/>
              <w:bottom w:val="single" w:sz="4" w:space="0" w:color="auto"/>
              <w:right w:val="single" w:sz="4" w:space="0" w:color="auto"/>
            </w:tcBorders>
          </w:tcPr>
          <w:p w14:paraId="28A55B0F" w14:textId="77777777" w:rsidR="00731AD1" w:rsidRPr="00E16DBF" w:rsidRDefault="00731AD1" w:rsidP="00864E14">
            <w:pPr>
              <w:widowControl w:val="0"/>
              <w:suppressAutoHyphens/>
              <w:ind w:left="-108"/>
              <w:jc w:val="both"/>
            </w:pPr>
            <w:r w:rsidRPr="00E16DBF">
              <w:t>ПК 4.6</w:t>
            </w:r>
          </w:p>
          <w:p w14:paraId="6AA30BD0" w14:textId="77777777" w:rsidR="00731AD1" w:rsidRPr="00E16DBF" w:rsidRDefault="00731AD1" w:rsidP="00864E14">
            <w:pPr>
              <w:widowControl w:val="0"/>
              <w:suppressAutoHyphens/>
              <w:ind w:left="-108"/>
              <w:jc w:val="both"/>
            </w:pPr>
          </w:p>
        </w:tc>
        <w:tc>
          <w:tcPr>
            <w:tcW w:w="8598" w:type="dxa"/>
            <w:tcBorders>
              <w:top w:val="single" w:sz="4" w:space="0" w:color="auto"/>
              <w:left w:val="single" w:sz="4" w:space="0" w:color="auto"/>
              <w:bottom w:val="single" w:sz="4" w:space="0" w:color="auto"/>
              <w:right w:val="single" w:sz="4" w:space="0" w:color="auto"/>
            </w:tcBorders>
            <w:hideMark/>
          </w:tcPr>
          <w:p w14:paraId="0C0921B4" w14:textId="77777777" w:rsidR="00731AD1" w:rsidRPr="00E16DBF" w:rsidRDefault="00731AD1" w:rsidP="00864E14">
            <w:pPr>
              <w:widowControl w:val="0"/>
              <w:suppressAutoHyphens/>
              <w:jc w:val="both"/>
            </w:pPr>
            <w:r w:rsidRPr="00E16DBF">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r>
      <w:tr w:rsidR="00731AD1" w:rsidRPr="00E16DBF" w14:paraId="1C7F4911"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A8DC7FF" w14:textId="77777777" w:rsidR="00731AD1" w:rsidRPr="00E16DBF" w:rsidRDefault="00731AD1" w:rsidP="00864E14">
            <w:pPr>
              <w:widowControl w:val="0"/>
              <w:suppressAutoHyphens/>
              <w:ind w:left="-108"/>
              <w:jc w:val="both"/>
              <w:rPr>
                <w:b/>
              </w:rPr>
            </w:pPr>
            <w:r w:rsidRPr="00E16DBF">
              <w:rPr>
                <w:b/>
              </w:rPr>
              <w:t>ВД 5.</w:t>
            </w:r>
          </w:p>
        </w:tc>
        <w:tc>
          <w:tcPr>
            <w:tcW w:w="8598" w:type="dxa"/>
            <w:tcBorders>
              <w:top w:val="single" w:sz="4" w:space="0" w:color="auto"/>
              <w:left w:val="single" w:sz="4" w:space="0" w:color="auto"/>
              <w:bottom w:val="single" w:sz="4" w:space="0" w:color="auto"/>
              <w:right w:val="single" w:sz="4" w:space="0" w:color="auto"/>
            </w:tcBorders>
            <w:hideMark/>
          </w:tcPr>
          <w:p w14:paraId="1C3E48E5" w14:textId="77777777" w:rsidR="00731AD1" w:rsidRPr="00E16DBF" w:rsidRDefault="00731AD1" w:rsidP="00864E14">
            <w:pPr>
              <w:widowControl w:val="0"/>
              <w:suppressAutoHyphens/>
              <w:jc w:val="both"/>
              <w:rPr>
                <w:b/>
              </w:rPr>
            </w:pPr>
            <w:r w:rsidRPr="00E16DBF">
              <w:rPr>
                <w:b/>
              </w:rPr>
              <w:t xml:space="preserve">Организация и ведение процессов приготовления, оформления и подготовки к реализации хлебобулочных, мучных кондитерских изделий </w:t>
            </w:r>
            <w:r w:rsidRPr="00E16DBF">
              <w:rPr>
                <w:b/>
              </w:rPr>
              <w:lastRenderedPageBreak/>
              <w:t>сложного ассортимента с учетом потребностей различных категорий потребителей, видов и форм обслуживания</w:t>
            </w:r>
          </w:p>
        </w:tc>
      </w:tr>
      <w:tr w:rsidR="00731AD1" w:rsidRPr="00E16DBF" w14:paraId="767A6FC9"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5A22DCC7" w14:textId="77777777" w:rsidR="00731AD1" w:rsidRPr="00E16DBF" w:rsidRDefault="00731AD1" w:rsidP="00864E14">
            <w:pPr>
              <w:widowControl w:val="0"/>
              <w:suppressAutoHyphens/>
              <w:ind w:left="-108"/>
              <w:jc w:val="both"/>
            </w:pPr>
            <w:r w:rsidRPr="00E16DBF">
              <w:lastRenderedPageBreak/>
              <w:t>ПК 5.1</w:t>
            </w:r>
          </w:p>
        </w:tc>
        <w:tc>
          <w:tcPr>
            <w:tcW w:w="8598" w:type="dxa"/>
            <w:tcBorders>
              <w:top w:val="single" w:sz="4" w:space="0" w:color="auto"/>
              <w:left w:val="single" w:sz="4" w:space="0" w:color="auto"/>
              <w:bottom w:val="single" w:sz="4" w:space="0" w:color="auto"/>
              <w:right w:val="single" w:sz="4" w:space="0" w:color="auto"/>
            </w:tcBorders>
            <w:hideMark/>
          </w:tcPr>
          <w:p w14:paraId="067CA2B3" w14:textId="77777777" w:rsidR="00731AD1" w:rsidRPr="00E16DBF" w:rsidRDefault="00731AD1" w:rsidP="00864E14">
            <w:pPr>
              <w:widowControl w:val="0"/>
              <w:suppressAutoHyphens/>
              <w:jc w:val="both"/>
            </w:pPr>
            <w:r w:rsidRPr="00E16DBF">
              <w:t>Организовывать подготовку рабочих мест, оборудования, сырья, материалов для приготовления хлебобулочных, мучных кондитерских сложного ассортимента в соответствии с инструкциями и регламентами</w:t>
            </w:r>
          </w:p>
        </w:tc>
      </w:tr>
      <w:tr w:rsidR="00731AD1" w:rsidRPr="00E16DBF" w14:paraId="791E8F39"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521F6C27" w14:textId="77777777" w:rsidR="00731AD1" w:rsidRPr="00E16DBF" w:rsidRDefault="00731AD1" w:rsidP="00864E14">
            <w:pPr>
              <w:widowControl w:val="0"/>
              <w:suppressAutoHyphens/>
              <w:ind w:left="-108"/>
              <w:jc w:val="both"/>
            </w:pPr>
            <w:r w:rsidRPr="00E16DBF">
              <w:t>ПК 5.2</w:t>
            </w:r>
          </w:p>
        </w:tc>
        <w:tc>
          <w:tcPr>
            <w:tcW w:w="8598" w:type="dxa"/>
            <w:tcBorders>
              <w:top w:val="single" w:sz="4" w:space="0" w:color="auto"/>
              <w:left w:val="single" w:sz="4" w:space="0" w:color="auto"/>
              <w:bottom w:val="single" w:sz="4" w:space="0" w:color="auto"/>
              <w:right w:val="single" w:sz="4" w:space="0" w:color="auto"/>
            </w:tcBorders>
            <w:hideMark/>
          </w:tcPr>
          <w:p w14:paraId="1A84F102" w14:textId="77777777" w:rsidR="00731AD1" w:rsidRPr="00E16DBF" w:rsidRDefault="00731AD1" w:rsidP="00864E14">
            <w:pPr>
              <w:widowControl w:val="0"/>
              <w:suppressAutoHyphens/>
              <w:jc w:val="both"/>
            </w:pPr>
            <w:r w:rsidRPr="00E16DBF">
              <w:t>Осуществлять приготовление, хранение отделочных полуфабрикатов для хлебобулочных, мучных кондитерских изделий</w:t>
            </w:r>
          </w:p>
        </w:tc>
      </w:tr>
      <w:tr w:rsidR="00731AD1" w:rsidRPr="00E16DBF" w14:paraId="3D01F2F6"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4697213" w14:textId="77777777" w:rsidR="00731AD1" w:rsidRPr="00E16DBF" w:rsidRDefault="00731AD1" w:rsidP="00864E14">
            <w:pPr>
              <w:ind w:left="-108"/>
            </w:pPr>
            <w:r w:rsidRPr="00E16DBF">
              <w:t>ПК 5.3</w:t>
            </w:r>
          </w:p>
        </w:tc>
        <w:tc>
          <w:tcPr>
            <w:tcW w:w="8598" w:type="dxa"/>
            <w:tcBorders>
              <w:top w:val="single" w:sz="4" w:space="0" w:color="auto"/>
              <w:left w:val="single" w:sz="4" w:space="0" w:color="auto"/>
              <w:bottom w:val="single" w:sz="4" w:space="0" w:color="auto"/>
              <w:right w:val="single" w:sz="4" w:space="0" w:color="auto"/>
            </w:tcBorders>
            <w:hideMark/>
          </w:tcPr>
          <w:p w14:paraId="7C49F9D2"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r>
      <w:tr w:rsidR="00731AD1" w:rsidRPr="00E16DBF" w14:paraId="205E2DDE"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0ED2A302" w14:textId="77777777" w:rsidR="00731AD1" w:rsidRPr="00E16DBF" w:rsidRDefault="00731AD1" w:rsidP="00864E14">
            <w:pPr>
              <w:ind w:left="-108"/>
            </w:pPr>
            <w:r w:rsidRPr="00E16DBF">
              <w:t>ПК 5.4</w:t>
            </w:r>
          </w:p>
        </w:tc>
        <w:tc>
          <w:tcPr>
            <w:tcW w:w="8598" w:type="dxa"/>
            <w:tcBorders>
              <w:top w:val="single" w:sz="4" w:space="0" w:color="auto"/>
              <w:left w:val="single" w:sz="4" w:space="0" w:color="auto"/>
              <w:bottom w:val="single" w:sz="4" w:space="0" w:color="auto"/>
              <w:right w:val="single" w:sz="4" w:space="0" w:color="auto"/>
            </w:tcBorders>
            <w:hideMark/>
          </w:tcPr>
          <w:p w14:paraId="41C43CD2"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r>
      <w:tr w:rsidR="00731AD1" w:rsidRPr="00E16DBF" w14:paraId="155A64D4"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58124E80" w14:textId="77777777" w:rsidR="00731AD1" w:rsidRPr="00E16DBF" w:rsidRDefault="00731AD1" w:rsidP="00864E14">
            <w:pPr>
              <w:ind w:left="-108"/>
            </w:pPr>
            <w:r w:rsidRPr="00E16DBF">
              <w:t>ПК 5.5</w:t>
            </w:r>
          </w:p>
        </w:tc>
        <w:tc>
          <w:tcPr>
            <w:tcW w:w="8598" w:type="dxa"/>
            <w:tcBorders>
              <w:top w:val="single" w:sz="4" w:space="0" w:color="auto"/>
              <w:left w:val="single" w:sz="4" w:space="0" w:color="auto"/>
              <w:bottom w:val="single" w:sz="4" w:space="0" w:color="auto"/>
              <w:right w:val="single" w:sz="4" w:space="0" w:color="auto"/>
            </w:tcBorders>
            <w:hideMark/>
          </w:tcPr>
          <w:p w14:paraId="515A6ED3" w14:textId="77777777" w:rsidR="00731AD1" w:rsidRPr="00E16DBF" w:rsidRDefault="00731AD1" w:rsidP="00864E14">
            <w:pPr>
              <w:widowControl w:val="0"/>
              <w:suppressAutoHyphens/>
              <w:jc w:val="both"/>
            </w:pPr>
            <w:r w:rsidRPr="00E16DBF">
              <w:t>Осуществлять приготовление, творческое оформление и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r>
      <w:tr w:rsidR="00731AD1" w:rsidRPr="00E16DBF" w14:paraId="37A969E8"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47DADA21" w14:textId="77777777" w:rsidR="00731AD1" w:rsidRPr="00E16DBF" w:rsidRDefault="00731AD1" w:rsidP="00864E14">
            <w:pPr>
              <w:ind w:left="-108"/>
            </w:pPr>
            <w:r w:rsidRPr="00E16DBF">
              <w:t>ПК 5.6</w:t>
            </w:r>
          </w:p>
        </w:tc>
        <w:tc>
          <w:tcPr>
            <w:tcW w:w="8598" w:type="dxa"/>
            <w:tcBorders>
              <w:top w:val="single" w:sz="4" w:space="0" w:color="auto"/>
              <w:left w:val="single" w:sz="4" w:space="0" w:color="auto"/>
              <w:bottom w:val="single" w:sz="4" w:space="0" w:color="auto"/>
              <w:right w:val="single" w:sz="4" w:space="0" w:color="auto"/>
            </w:tcBorders>
            <w:hideMark/>
          </w:tcPr>
          <w:p w14:paraId="31EEF7E9" w14:textId="77777777" w:rsidR="00731AD1" w:rsidRPr="00E16DBF" w:rsidRDefault="00731AD1" w:rsidP="00864E14">
            <w:pPr>
              <w:widowControl w:val="0"/>
              <w:suppressAutoHyphens/>
              <w:jc w:val="both"/>
            </w:pPr>
            <w:r w:rsidRPr="00E16DBF">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tc>
      </w:tr>
      <w:tr w:rsidR="00731AD1" w:rsidRPr="00E16DBF" w14:paraId="056F5EB4"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7950AEF6" w14:textId="77777777" w:rsidR="00731AD1" w:rsidRPr="00E16DBF" w:rsidRDefault="00731AD1" w:rsidP="00864E14">
            <w:pPr>
              <w:widowControl w:val="0"/>
              <w:suppressAutoHyphens/>
              <w:ind w:left="-108"/>
              <w:jc w:val="both"/>
              <w:rPr>
                <w:b/>
              </w:rPr>
            </w:pPr>
            <w:r w:rsidRPr="00E16DBF">
              <w:rPr>
                <w:b/>
              </w:rPr>
              <w:t>ВД 6.</w:t>
            </w:r>
          </w:p>
        </w:tc>
        <w:tc>
          <w:tcPr>
            <w:tcW w:w="8598" w:type="dxa"/>
            <w:tcBorders>
              <w:top w:val="single" w:sz="4" w:space="0" w:color="auto"/>
              <w:left w:val="single" w:sz="4" w:space="0" w:color="auto"/>
              <w:bottom w:val="single" w:sz="4" w:space="0" w:color="auto"/>
              <w:right w:val="single" w:sz="4" w:space="0" w:color="auto"/>
            </w:tcBorders>
            <w:hideMark/>
          </w:tcPr>
          <w:p w14:paraId="275510B9" w14:textId="77777777" w:rsidR="00731AD1" w:rsidRPr="00E16DBF" w:rsidRDefault="00731AD1" w:rsidP="00864E14">
            <w:pPr>
              <w:widowControl w:val="0"/>
              <w:suppressAutoHyphens/>
              <w:autoSpaceDE w:val="0"/>
              <w:autoSpaceDN w:val="0"/>
              <w:adjustRightInd w:val="0"/>
              <w:jc w:val="both"/>
              <w:rPr>
                <w:b/>
              </w:rPr>
            </w:pPr>
            <w:r w:rsidRPr="00E16DBF">
              <w:rPr>
                <w:b/>
              </w:rPr>
              <w:t>Организация и контроль текущей деятельности подчиненного персонала</w:t>
            </w:r>
          </w:p>
        </w:tc>
      </w:tr>
      <w:tr w:rsidR="00731AD1" w:rsidRPr="00E16DBF" w14:paraId="6A555F12"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1C90DC89" w14:textId="77777777" w:rsidR="00731AD1" w:rsidRPr="00E16DBF" w:rsidRDefault="00731AD1" w:rsidP="00864E14">
            <w:pPr>
              <w:widowControl w:val="0"/>
              <w:suppressAutoHyphens/>
              <w:ind w:left="-108"/>
              <w:jc w:val="both"/>
            </w:pPr>
            <w:r w:rsidRPr="00E16DBF">
              <w:t>ПК 6.1</w:t>
            </w:r>
          </w:p>
        </w:tc>
        <w:tc>
          <w:tcPr>
            <w:tcW w:w="8598" w:type="dxa"/>
            <w:tcBorders>
              <w:top w:val="single" w:sz="4" w:space="0" w:color="auto"/>
              <w:left w:val="single" w:sz="4" w:space="0" w:color="auto"/>
              <w:bottom w:val="single" w:sz="4" w:space="0" w:color="auto"/>
              <w:right w:val="single" w:sz="4" w:space="0" w:color="auto"/>
            </w:tcBorders>
            <w:hideMark/>
          </w:tcPr>
          <w:p w14:paraId="7C692FA2" w14:textId="77777777" w:rsidR="00731AD1" w:rsidRPr="00E16DBF" w:rsidRDefault="00731AD1" w:rsidP="00864E14">
            <w:pPr>
              <w:widowControl w:val="0"/>
              <w:suppressAutoHyphens/>
              <w:jc w:val="both"/>
            </w:pPr>
            <w:r w:rsidRPr="00E16DBF">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r>
      <w:tr w:rsidR="00731AD1" w:rsidRPr="00E16DBF" w14:paraId="3342BF3E"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682D343E" w14:textId="77777777" w:rsidR="00731AD1" w:rsidRPr="00E16DBF" w:rsidRDefault="00731AD1" w:rsidP="00864E14">
            <w:pPr>
              <w:widowControl w:val="0"/>
              <w:suppressAutoHyphens/>
              <w:ind w:left="-108"/>
              <w:jc w:val="both"/>
            </w:pPr>
            <w:r w:rsidRPr="00E16DBF">
              <w:t>ПК 6.2</w:t>
            </w:r>
          </w:p>
        </w:tc>
        <w:tc>
          <w:tcPr>
            <w:tcW w:w="8598" w:type="dxa"/>
            <w:tcBorders>
              <w:top w:val="single" w:sz="4" w:space="0" w:color="auto"/>
              <w:left w:val="single" w:sz="4" w:space="0" w:color="auto"/>
              <w:bottom w:val="single" w:sz="4" w:space="0" w:color="auto"/>
              <w:right w:val="single" w:sz="4" w:space="0" w:color="auto"/>
            </w:tcBorders>
            <w:hideMark/>
          </w:tcPr>
          <w:p w14:paraId="293A0E49" w14:textId="77777777" w:rsidR="00731AD1" w:rsidRPr="00E16DBF" w:rsidRDefault="00731AD1" w:rsidP="00864E14">
            <w:pPr>
              <w:widowControl w:val="0"/>
              <w:suppressAutoHyphens/>
              <w:jc w:val="both"/>
            </w:pPr>
            <w:r w:rsidRPr="00E16DBF">
              <w:t>Осуществлять текущее планирование, координацию деятельности подчиненного персонала с учетом взаимодействия с другими подразделениями</w:t>
            </w:r>
          </w:p>
        </w:tc>
      </w:tr>
      <w:tr w:rsidR="00731AD1" w:rsidRPr="00E16DBF" w14:paraId="1FD503C7"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2AF7442" w14:textId="77777777" w:rsidR="00731AD1" w:rsidRPr="00E16DBF" w:rsidRDefault="00731AD1" w:rsidP="00864E14">
            <w:pPr>
              <w:widowControl w:val="0"/>
              <w:suppressAutoHyphens/>
              <w:ind w:left="-108"/>
              <w:jc w:val="both"/>
            </w:pPr>
            <w:r w:rsidRPr="00E16DBF">
              <w:t>ПК 6.3</w:t>
            </w:r>
          </w:p>
        </w:tc>
        <w:tc>
          <w:tcPr>
            <w:tcW w:w="8598" w:type="dxa"/>
            <w:tcBorders>
              <w:top w:val="single" w:sz="4" w:space="0" w:color="auto"/>
              <w:left w:val="single" w:sz="4" w:space="0" w:color="auto"/>
              <w:bottom w:val="single" w:sz="4" w:space="0" w:color="auto"/>
              <w:right w:val="single" w:sz="4" w:space="0" w:color="auto"/>
            </w:tcBorders>
            <w:hideMark/>
          </w:tcPr>
          <w:p w14:paraId="400BCD6F" w14:textId="77777777" w:rsidR="00731AD1" w:rsidRPr="00E16DBF" w:rsidRDefault="00731AD1" w:rsidP="00864E14">
            <w:pPr>
              <w:widowControl w:val="0"/>
              <w:suppressAutoHyphens/>
              <w:jc w:val="both"/>
            </w:pPr>
            <w:r w:rsidRPr="00E16DBF">
              <w:t>Организовывать ресурсное обеспечение деятельности подчиненного персонала</w:t>
            </w:r>
          </w:p>
        </w:tc>
      </w:tr>
      <w:tr w:rsidR="00731AD1" w:rsidRPr="00E16DBF" w14:paraId="029868F2" w14:textId="77777777" w:rsidTr="00DB59B8">
        <w:tc>
          <w:tcPr>
            <w:tcW w:w="900" w:type="dxa"/>
            <w:tcBorders>
              <w:top w:val="single" w:sz="4" w:space="0" w:color="auto"/>
              <w:left w:val="single" w:sz="4" w:space="0" w:color="auto"/>
              <w:bottom w:val="single" w:sz="4" w:space="0" w:color="auto"/>
              <w:right w:val="single" w:sz="4" w:space="0" w:color="auto"/>
            </w:tcBorders>
          </w:tcPr>
          <w:p w14:paraId="49FEA4B6" w14:textId="77777777" w:rsidR="00731AD1" w:rsidRPr="00E16DBF" w:rsidRDefault="00731AD1" w:rsidP="00864E14">
            <w:pPr>
              <w:widowControl w:val="0"/>
              <w:suppressAutoHyphens/>
              <w:ind w:left="-108"/>
              <w:jc w:val="both"/>
            </w:pPr>
            <w:r w:rsidRPr="00E16DBF">
              <w:t>ПК 6.4</w:t>
            </w:r>
          </w:p>
          <w:p w14:paraId="4901B588" w14:textId="77777777" w:rsidR="00731AD1" w:rsidRPr="00E16DBF" w:rsidRDefault="00731AD1" w:rsidP="00864E14">
            <w:pPr>
              <w:widowControl w:val="0"/>
              <w:suppressAutoHyphens/>
              <w:ind w:left="-108"/>
              <w:jc w:val="both"/>
            </w:pPr>
          </w:p>
        </w:tc>
        <w:tc>
          <w:tcPr>
            <w:tcW w:w="8598" w:type="dxa"/>
            <w:tcBorders>
              <w:top w:val="single" w:sz="4" w:space="0" w:color="auto"/>
              <w:left w:val="single" w:sz="4" w:space="0" w:color="auto"/>
              <w:bottom w:val="single" w:sz="4" w:space="0" w:color="auto"/>
              <w:right w:val="single" w:sz="4" w:space="0" w:color="auto"/>
            </w:tcBorders>
            <w:hideMark/>
          </w:tcPr>
          <w:p w14:paraId="619DECF5" w14:textId="77777777" w:rsidR="00731AD1" w:rsidRPr="00E16DBF" w:rsidRDefault="00731AD1" w:rsidP="00864E14">
            <w:pPr>
              <w:widowControl w:val="0"/>
              <w:suppressAutoHyphens/>
              <w:jc w:val="both"/>
            </w:pPr>
            <w:r w:rsidRPr="00E16DBF">
              <w:t>Осуществлять реализацию и контроль текущей деятельности подчиненного персонала</w:t>
            </w:r>
          </w:p>
        </w:tc>
      </w:tr>
      <w:tr w:rsidR="00731AD1" w:rsidRPr="00E16DBF" w14:paraId="2A010EDC"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BFEBBA5" w14:textId="77777777" w:rsidR="00731AD1" w:rsidRPr="00E16DBF" w:rsidRDefault="00731AD1" w:rsidP="00864E14">
            <w:pPr>
              <w:widowControl w:val="0"/>
              <w:suppressAutoHyphens/>
              <w:ind w:left="-108"/>
              <w:jc w:val="both"/>
            </w:pPr>
            <w:r w:rsidRPr="00E16DBF">
              <w:t>ПК 6.5</w:t>
            </w:r>
          </w:p>
        </w:tc>
        <w:tc>
          <w:tcPr>
            <w:tcW w:w="8598" w:type="dxa"/>
            <w:tcBorders>
              <w:top w:val="single" w:sz="4" w:space="0" w:color="auto"/>
              <w:left w:val="single" w:sz="4" w:space="0" w:color="auto"/>
              <w:bottom w:val="single" w:sz="4" w:space="0" w:color="auto"/>
              <w:right w:val="single" w:sz="4" w:space="0" w:color="auto"/>
            </w:tcBorders>
            <w:hideMark/>
          </w:tcPr>
          <w:p w14:paraId="66717777" w14:textId="77777777" w:rsidR="00731AD1" w:rsidRPr="00E16DBF" w:rsidRDefault="00731AD1" w:rsidP="00864E14">
            <w:pPr>
              <w:widowControl w:val="0"/>
              <w:suppressAutoHyphens/>
              <w:jc w:val="both"/>
            </w:pPr>
            <w:r w:rsidRPr="00E16DBF">
              <w:t>Осуществлять инструктирование, обучение поваров, кондитеров, пекарей и других категорий работников кухни на рабочем месте</w:t>
            </w:r>
          </w:p>
        </w:tc>
      </w:tr>
      <w:tr w:rsidR="00731AD1" w:rsidRPr="00E16DBF" w14:paraId="7743B182"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05A3E6B7" w14:textId="77777777" w:rsidR="00731AD1" w:rsidRPr="00E16DBF" w:rsidRDefault="00731AD1" w:rsidP="00864E14">
            <w:pPr>
              <w:widowControl w:val="0"/>
              <w:suppressAutoHyphens/>
              <w:ind w:left="-108"/>
              <w:jc w:val="both"/>
            </w:pPr>
            <w:r w:rsidRPr="00E16DBF">
              <w:t xml:space="preserve"> ВД 7.</w:t>
            </w:r>
          </w:p>
        </w:tc>
        <w:tc>
          <w:tcPr>
            <w:tcW w:w="8598" w:type="dxa"/>
            <w:tcBorders>
              <w:top w:val="single" w:sz="4" w:space="0" w:color="auto"/>
              <w:left w:val="single" w:sz="4" w:space="0" w:color="auto"/>
              <w:bottom w:val="single" w:sz="4" w:space="0" w:color="auto"/>
              <w:right w:val="single" w:sz="4" w:space="0" w:color="auto"/>
            </w:tcBorders>
            <w:hideMark/>
          </w:tcPr>
          <w:p w14:paraId="7BD6B752" w14:textId="77777777" w:rsidR="00731AD1" w:rsidRPr="00E16DBF" w:rsidRDefault="00731AD1" w:rsidP="00864E14">
            <w:pPr>
              <w:widowControl w:val="0"/>
              <w:suppressAutoHyphens/>
              <w:jc w:val="both"/>
            </w:pPr>
            <w:r w:rsidRPr="00E16DBF">
              <w:t xml:space="preserve"> Выполнение работ по одной или нескольким профессиям рабочих, должностям служащих (по профессии 16472 Пекарь)</w:t>
            </w:r>
          </w:p>
        </w:tc>
      </w:tr>
      <w:tr w:rsidR="00896E41" w:rsidRPr="00E16DBF" w14:paraId="768859AD"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7AFDB7A4" w14:textId="77777777" w:rsidR="00896E41" w:rsidRPr="00E16DBF" w:rsidRDefault="00896E41" w:rsidP="00864E14">
            <w:pPr>
              <w:widowControl w:val="0"/>
              <w:suppressAutoHyphens/>
              <w:ind w:left="-108"/>
              <w:jc w:val="both"/>
            </w:pPr>
            <w:r w:rsidRPr="00E16DBF">
              <w:t xml:space="preserve"> </w:t>
            </w:r>
            <w:r w:rsidR="00884013" w:rsidRPr="00E16DBF">
              <w:t>ПК 7.1</w:t>
            </w:r>
          </w:p>
        </w:tc>
        <w:tc>
          <w:tcPr>
            <w:tcW w:w="8598" w:type="dxa"/>
            <w:tcBorders>
              <w:top w:val="single" w:sz="4" w:space="0" w:color="auto"/>
              <w:left w:val="single" w:sz="4" w:space="0" w:color="auto"/>
              <w:bottom w:val="single" w:sz="4" w:space="0" w:color="auto"/>
              <w:right w:val="single" w:sz="4" w:space="0" w:color="auto"/>
            </w:tcBorders>
            <w:hideMark/>
          </w:tcPr>
          <w:p w14:paraId="727B12AD" w14:textId="77777777" w:rsidR="00896E41" w:rsidRPr="00E16DBF" w:rsidRDefault="00884013" w:rsidP="00864E14">
            <w:pPr>
              <w:widowControl w:val="0"/>
              <w:suppressAutoHyphens/>
              <w:jc w:val="both"/>
            </w:pPr>
            <w:r w:rsidRPr="00E16DBF">
              <w:t>Определять готовность полуфабрикатов к выпечке</w:t>
            </w:r>
          </w:p>
        </w:tc>
      </w:tr>
      <w:tr w:rsidR="00884013" w:rsidRPr="00E16DBF" w14:paraId="60FF3121"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67E5322A" w14:textId="77777777" w:rsidR="00884013" w:rsidRPr="00E16DBF" w:rsidRDefault="00884013" w:rsidP="00864E14">
            <w:pPr>
              <w:widowControl w:val="0"/>
              <w:suppressAutoHyphens/>
              <w:ind w:left="-108"/>
              <w:jc w:val="both"/>
            </w:pPr>
            <w:r w:rsidRPr="00E16DBF">
              <w:t xml:space="preserve"> ПК 7.2</w:t>
            </w:r>
          </w:p>
        </w:tc>
        <w:tc>
          <w:tcPr>
            <w:tcW w:w="8598" w:type="dxa"/>
            <w:tcBorders>
              <w:top w:val="single" w:sz="4" w:space="0" w:color="auto"/>
              <w:left w:val="single" w:sz="4" w:space="0" w:color="auto"/>
              <w:bottom w:val="single" w:sz="4" w:space="0" w:color="auto"/>
              <w:right w:val="single" w:sz="4" w:space="0" w:color="auto"/>
            </w:tcBorders>
            <w:hideMark/>
          </w:tcPr>
          <w:p w14:paraId="5EC259E3" w14:textId="77777777" w:rsidR="00884013" w:rsidRPr="00E16DBF" w:rsidRDefault="00884013" w:rsidP="00864E14">
            <w:pPr>
              <w:widowControl w:val="0"/>
              <w:suppressAutoHyphens/>
              <w:jc w:val="both"/>
            </w:pPr>
            <w:r w:rsidRPr="00E16DBF">
              <w:t xml:space="preserve"> Контролировать и регулировать режим выпечки хлеба, хлебобулочных и бараночных изделий</w:t>
            </w:r>
          </w:p>
        </w:tc>
      </w:tr>
      <w:tr w:rsidR="00884013" w:rsidRPr="00E16DBF" w14:paraId="2CE3163F"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390CACC2" w14:textId="77777777" w:rsidR="00884013" w:rsidRPr="00E16DBF" w:rsidRDefault="00884013" w:rsidP="00864E14">
            <w:pPr>
              <w:widowControl w:val="0"/>
              <w:suppressAutoHyphens/>
              <w:ind w:left="-108"/>
              <w:jc w:val="both"/>
            </w:pPr>
            <w:r w:rsidRPr="00E16DBF">
              <w:t xml:space="preserve"> ПК 7.3</w:t>
            </w:r>
          </w:p>
        </w:tc>
        <w:tc>
          <w:tcPr>
            <w:tcW w:w="8598" w:type="dxa"/>
            <w:tcBorders>
              <w:top w:val="single" w:sz="4" w:space="0" w:color="auto"/>
              <w:left w:val="single" w:sz="4" w:space="0" w:color="auto"/>
              <w:bottom w:val="single" w:sz="4" w:space="0" w:color="auto"/>
              <w:right w:val="single" w:sz="4" w:space="0" w:color="auto"/>
            </w:tcBorders>
            <w:hideMark/>
          </w:tcPr>
          <w:p w14:paraId="364C6C4A" w14:textId="77777777" w:rsidR="00884013" w:rsidRPr="00E16DBF" w:rsidRDefault="00884013" w:rsidP="00864E14">
            <w:pPr>
              <w:widowControl w:val="0"/>
              <w:suppressAutoHyphens/>
              <w:jc w:val="both"/>
            </w:pPr>
            <w:r w:rsidRPr="00E16DBF">
              <w:t>Отделывать поверхность готовых хлебобулочных изделий</w:t>
            </w:r>
          </w:p>
        </w:tc>
      </w:tr>
      <w:tr w:rsidR="00884013" w:rsidRPr="00E16DBF" w14:paraId="5C9AA662"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1ED92DAE" w14:textId="77777777" w:rsidR="00884013" w:rsidRPr="00E16DBF" w:rsidRDefault="00884013" w:rsidP="00864E14">
            <w:pPr>
              <w:widowControl w:val="0"/>
              <w:suppressAutoHyphens/>
              <w:ind w:left="-108"/>
              <w:jc w:val="both"/>
            </w:pPr>
            <w:r w:rsidRPr="00E16DBF">
              <w:t xml:space="preserve"> ПК 7.4</w:t>
            </w:r>
          </w:p>
        </w:tc>
        <w:tc>
          <w:tcPr>
            <w:tcW w:w="8598" w:type="dxa"/>
            <w:tcBorders>
              <w:top w:val="single" w:sz="4" w:space="0" w:color="auto"/>
              <w:left w:val="single" w:sz="4" w:space="0" w:color="auto"/>
              <w:bottom w:val="single" w:sz="4" w:space="0" w:color="auto"/>
              <w:right w:val="single" w:sz="4" w:space="0" w:color="auto"/>
            </w:tcBorders>
            <w:hideMark/>
          </w:tcPr>
          <w:p w14:paraId="0CBA27EF" w14:textId="77777777" w:rsidR="00884013" w:rsidRPr="00E16DBF" w:rsidRDefault="00884013" w:rsidP="00864E14">
            <w:pPr>
              <w:widowControl w:val="0"/>
              <w:suppressAutoHyphens/>
              <w:jc w:val="both"/>
            </w:pPr>
            <w:r w:rsidRPr="00E16DBF">
              <w:t>Контролировать и регулировать режим сушки сухарных изделий</w:t>
            </w:r>
          </w:p>
        </w:tc>
      </w:tr>
      <w:tr w:rsidR="00884013" w:rsidRPr="00E16DBF" w14:paraId="0E2487FA"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33EDDE09" w14:textId="77777777" w:rsidR="00884013" w:rsidRPr="00E16DBF" w:rsidRDefault="00884013" w:rsidP="00864E14">
            <w:pPr>
              <w:widowControl w:val="0"/>
              <w:suppressAutoHyphens/>
              <w:ind w:left="-108"/>
              <w:jc w:val="both"/>
            </w:pPr>
            <w:r w:rsidRPr="00E16DBF">
              <w:t xml:space="preserve"> ПК 7.5</w:t>
            </w:r>
          </w:p>
        </w:tc>
        <w:tc>
          <w:tcPr>
            <w:tcW w:w="8598" w:type="dxa"/>
            <w:tcBorders>
              <w:top w:val="single" w:sz="4" w:space="0" w:color="auto"/>
              <w:left w:val="single" w:sz="4" w:space="0" w:color="auto"/>
              <w:bottom w:val="single" w:sz="4" w:space="0" w:color="auto"/>
              <w:right w:val="single" w:sz="4" w:space="0" w:color="auto"/>
            </w:tcBorders>
            <w:hideMark/>
          </w:tcPr>
          <w:p w14:paraId="476BD058" w14:textId="77777777" w:rsidR="00884013" w:rsidRPr="00E16DBF" w:rsidRDefault="00884013" w:rsidP="00864E14">
            <w:pPr>
              <w:widowControl w:val="0"/>
              <w:suppressAutoHyphens/>
              <w:jc w:val="both"/>
            </w:pPr>
            <w:r w:rsidRPr="00E16DBF">
              <w:t>Контролировать и регулировать режим приготовления мучных кондитерских изделий</w:t>
            </w:r>
          </w:p>
        </w:tc>
      </w:tr>
      <w:tr w:rsidR="00884013" w:rsidRPr="00E16DBF" w14:paraId="1DB86463" w14:textId="77777777" w:rsidTr="00DB59B8">
        <w:tc>
          <w:tcPr>
            <w:tcW w:w="900" w:type="dxa"/>
            <w:tcBorders>
              <w:top w:val="single" w:sz="4" w:space="0" w:color="auto"/>
              <w:left w:val="single" w:sz="4" w:space="0" w:color="auto"/>
              <w:bottom w:val="single" w:sz="4" w:space="0" w:color="auto"/>
              <w:right w:val="single" w:sz="4" w:space="0" w:color="auto"/>
            </w:tcBorders>
            <w:hideMark/>
          </w:tcPr>
          <w:p w14:paraId="2A814AA7" w14:textId="77777777" w:rsidR="00884013" w:rsidRPr="00E16DBF" w:rsidRDefault="00884013" w:rsidP="00864E14">
            <w:pPr>
              <w:widowControl w:val="0"/>
              <w:suppressAutoHyphens/>
              <w:ind w:left="-108"/>
              <w:jc w:val="both"/>
            </w:pPr>
            <w:r w:rsidRPr="00E16DBF">
              <w:t xml:space="preserve"> ПК 7.6</w:t>
            </w:r>
          </w:p>
        </w:tc>
        <w:tc>
          <w:tcPr>
            <w:tcW w:w="8598" w:type="dxa"/>
            <w:tcBorders>
              <w:top w:val="single" w:sz="4" w:space="0" w:color="auto"/>
              <w:left w:val="single" w:sz="4" w:space="0" w:color="auto"/>
              <w:bottom w:val="single" w:sz="4" w:space="0" w:color="auto"/>
              <w:right w:val="single" w:sz="4" w:space="0" w:color="auto"/>
            </w:tcBorders>
            <w:hideMark/>
          </w:tcPr>
          <w:p w14:paraId="3D19B16D" w14:textId="77777777" w:rsidR="00884013" w:rsidRPr="00E16DBF" w:rsidRDefault="005563A1" w:rsidP="00864E14">
            <w:pPr>
              <w:widowControl w:val="0"/>
              <w:suppressAutoHyphens/>
              <w:jc w:val="both"/>
            </w:pPr>
            <w:r w:rsidRPr="00E16DBF">
              <w:t>Обслуживать печи, духовые шкафы и другого оборудование для выпекания</w:t>
            </w:r>
          </w:p>
        </w:tc>
      </w:tr>
    </w:tbl>
    <w:p w14:paraId="45EFEFDF" w14:textId="77777777" w:rsidR="00731AD1" w:rsidRPr="00E16DBF" w:rsidRDefault="00731AD1" w:rsidP="0059671D">
      <w:pPr>
        <w:autoSpaceDE w:val="0"/>
        <w:autoSpaceDN w:val="0"/>
        <w:adjustRightInd w:val="0"/>
        <w:spacing w:line="360" w:lineRule="auto"/>
        <w:ind w:firstLine="709"/>
        <w:jc w:val="both"/>
      </w:pPr>
    </w:p>
    <w:p w14:paraId="20D229E9" w14:textId="77777777" w:rsidR="0059671D" w:rsidRPr="00E16DBF" w:rsidRDefault="0059671D" w:rsidP="0059671D">
      <w:pPr>
        <w:widowControl w:val="0"/>
        <w:suppressAutoHyphens/>
        <w:spacing w:line="360" w:lineRule="auto"/>
        <w:ind w:firstLine="709"/>
        <w:jc w:val="both"/>
        <w:rPr>
          <w:b/>
        </w:rPr>
      </w:pPr>
    </w:p>
    <w:p w14:paraId="399E98B3" w14:textId="77777777" w:rsidR="0059671D" w:rsidRPr="000B7EE1" w:rsidRDefault="0059671D" w:rsidP="00864E14">
      <w:pPr>
        <w:pStyle w:val="1"/>
        <w:ind w:firstLine="708"/>
        <w:rPr>
          <w:rFonts w:ascii="Times New Roman" w:hAnsi="Times New Roman" w:cs="Times New Roman"/>
          <w:color w:val="auto"/>
        </w:rPr>
      </w:pPr>
      <w:r w:rsidRPr="00E16DBF">
        <w:br w:type="page"/>
      </w:r>
      <w:bookmarkStart w:id="19" w:name="_Toc477866476"/>
      <w:bookmarkStart w:id="20" w:name="_Toc477866780"/>
      <w:bookmarkStart w:id="21" w:name="_Toc477889712"/>
      <w:bookmarkStart w:id="22" w:name="_Toc478391863"/>
      <w:bookmarkStart w:id="23" w:name="_Toc478656111"/>
      <w:bookmarkStart w:id="24" w:name="_Toc6321547"/>
      <w:r w:rsidR="00C637BB" w:rsidRPr="00C637BB">
        <w:rPr>
          <w:rFonts w:ascii="Times New Roman" w:hAnsi="Times New Roman" w:cs="Times New Roman"/>
          <w:color w:val="auto"/>
        </w:rPr>
        <w:lastRenderedPageBreak/>
        <w:t xml:space="preserve">4. </w:t>
      </w:r>
      <w:bookmarkEnd w:id="19"/>
      <w:bookmarkEnd w:id="20"/>
      <w:bookmarkEnd w:id="21"/>
      <w:bookmarkEnd w:id="22"/>
      <w:bookmarkEnd w:id="23"/>
      <w:r w:rsidRPr="000B7EE1">
        <w:rPr>
          <w:rFonts w:ascii="Times New Roman" w:hAnsi="Times New Roman" w:cs="Times New Roman"/>
          <w:color w:val="auto"/>
        </w:rPr>
        <w:t>Т</w:t>
      </w:r>
      <w:r w:rsidR="000B7EE1" w:rsidRPr="000B7EE1">
        <w:rPr>
          <w:rFonts w:ascii="Times New Roman" w:hAnsi="Times New Roman" w:cs="Times New Roman"/>
          <w:color w:val="auto"/>
        </w:rPr>
        <w:t>ребования к условиям реализации образовательной программы</w:t>
      </w:r>
      <w:bookmarkEnd w:id="24"/>
    </w:p>
    <w:p w14:paraId="1454E8B1" w14:textId="77777777" w:rsidR="0059671D" w:rsidRPr="00E16DBF" w:rsidRDefault="0059671D" w:rsidP="00864E14">
      <w:pPr>
        <w:widowControl w:val="0"/>
        <w:suppressAutoHyphens/>
        <w:ind w:firstLine="709"/>
        <w:jc w:val="both"/>
      </w:pPr>
    </w:p>
    <w:p w14:paraId="186F83BA" w14:textId="77777777" w:rsidR="000B7EE1" w:rsidRPr="005321CE" w:rsidRDefault="000B7EE1" w:rsidP="00864E14">
      <w:pPr>
        <w:widowControl w:val="0"/>
        <w:suppressAutoHyphens/>
        <w:ind w:firstLine="709"/>
        <w:jc w:val="both"/>
      </w:pPr>
      <w:r w:rsidRPr="005321CE">
        <w:t xml:space="preserve">Требования к условиям реализации основной профессиональной образовательной программы подготовки квалифицированных рабочих, служащих по </w:t>
      </w:r>
      <w:r>
        <w:t>специальности</w:t>
      </w:r>
      <w:r w:rsidRPr="005321CE">
        <w:t xml:space="preserve"> 43.0</w:t>
      </w:r>
      <w:r>
        <w:t>2</w:t>
      </w:r>
      <w:r w:rsidRPr="005321CE">
        <w:t>.</w:t>
      </w:r>
      <w:r>
        <w:t>15</w:t>
      </w:r>
      <w:r w:rsidRPr="005321CE">
        <w:t xml:space="preserve"> Повар</w:t>
      </w:r>
      <w:r>
        <w:t xml:space="preserve">ское и </w:t>
      </w:r>
      <w:r w:rsidRPr="005321CE">
        <w:t>кондитер</w:t>
      </w:r>
      <w:r>
        <w:t>ское</w:t>
      </w:r>
      <w:r w:rsidRPr="005321CE">
        <w:t xml:space="preserve"> дело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w:t>
      </w:r>
      <w:r w:rsidRPr="005321CE">
        <w:rPr>
          <w:bCs/>
        </w:rPr>
        <w:t>основной профессиональной образовательной программы</w:t>
      </w:r>
      <w:r w:rsidRPr="005321CE">
        <w:t xml:space="preserve">. </w:t>
      </w:r>
    </w:p>
    <w:p w14:paraId="091D3D9B" w14:textId="77777777" w:rsidR="000B7EE1" w:rsidRPr="005321CE" w:rsidRDefault="000B7EE1" w:rsidP="00864E14">
      <w:pPr>
        <w:widowControl w:val="0"/>
        <w:suppressAutoHyphens/>
        <w:ind w:firstLine="709"/>
        <w:jc w:val="both"/>
      </w:pPr>
      <w:r w:rsidRPr="005321CE">
        <w:t xml:space="preserve">Общесистемные требования к реализации </w:t>
      </w:r>
      <w:r w:rsidRPr="005321CE">
        <w:rPr>
          <w:bCs/>
        </w:rPr>
        <w:t>основной профессиональной образовательной программы.</w:t>
      </w:r>
    </w:p>
    <w:p w14:paraId="41D11E47" w14:textId="77777777" w:rsidR="000B7EE1" w:rsidRDefault="00FA7659" w:rsidP="00864E14">
      <w:pPr>
        <w:widowControl w:val="0"/>
        <w:suppressAutoHyphens/>
        <w:ind w:firstLine="709"/>
        <w:jc w:val="both"/>
      </w:pPr>
      <w:r>
        <w:t>КЧР ГБПОО КИПТиС</w:t>
      </w:r>
      <w:r w:rsidR="000B7EE1" w:rsidRPr="005321CE">
        <w:t xml:space="preserve"> располагает на праве оперативного управления материально-технической базой, обеспечивающей проведение всех видов учебной деятельности обучающихся, предусмотренных учебным планом и графиком учебного процесса.</w:t>
      </w:r>
    </w:p>
    <w:p w14:paraId="0E8361C3" w14:textId="77777777" w:rsidR="000B7EE1" w:rsidRPr="000B7EE1" w:rsidRDefault="003930F5" w:rsidP="00864E14">
      <w:pPr>
        <w:pStyle w:val="2"/>
        <w:ind w:firstLine="708"/>
        <w:rPr>
          <w:rFonts w:ascii="Times New Roman" w:hAnsi="Times New Roman"/>
          <w:color w:val="auto"/>
          <w:sz w:val="24"/>
        </w:rPr>
      </w:pPr>
      <w:bookmarkStart w:id="25" w:name="_Toc477866477"/>
      <w:bookmarkStart w:id="26" w:name="_Toc477866782"/>
      <w:bookmarkStart w:id="27" w:name="_Toc477889714"/>
      <w:bookmarkStart w:id="28" w:name="_Toc478391865"/>
      <w:bookmarkStart w:id="29" w:name="_Toc478656113"/>
      <w:bookmarkStart w:id="30" w:name="_Toc6321548"/>
      <w:r>
        <w:rPr>
          <w:rFonts w:ascii="Times New Roman" w:hAnsi="Times New Roman"/>
          <w:color w:val="auto"/>
          <w:sz w:val="24"/>
        </w:rPr>
        <w:t>4</w:t>
      </w:r>
      <w:r w:rsidR="000B7EE1" w:rsidRPr="000B7EE1">
        <w:rPr>
          <w:rFonts w:ascii="Times New Roman" w:hAnsi="Times New Roman"/>
          <w:color w:val="auto"/>
          <w:sz w:val="24"/>
        </w:rPr>
        <w:t>.1. Требования к материально-техническому обеспечению реализации ОПОП</w:t>
      </w:r>
      <w:bookmarkEnd w:id="25"/>
      <w:bookmarkEnd w:id="26"/>
      <w:bookmarkEnd w:id="27"/>
      <w:bookmarkEnd w:id="28"/>
      <w:bookmarkEnd w:id="29"/>
      <w:bookmarkEnd w:id="30"/>
    </w:p>
    <w:p w14:paraId="614A32C1" w14:textId="77777777" w:rsidR="000B7EE1" w:rsidRPr="00453FA6" w:rsidRDefault="00FA7659" w:rsidP="00864E14">
      <w:pPr>
        <w:ind w:firstLine="709"/>
        <w:jc w:val="both"/>
      </w:pPr>
      <w:r>
        <w:t>КЧР ГБПОО КИПТиС</w:t>
      </w:r>
      <w:r w:rsidRPr="005321CE">
        <w:t xml:space="preserve"> </w:t>
      </w:r>
      <w:r w:rsidR="000B7EE1" w:rsidRPr="00453FA6">
        <w:t>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14:paraId="768A09CD" w14:textId="77777777" w:rsidR="000B7EE1" w:rsidRPr="00453FA6" w:rsidRDefault="000B7EE1" w:rsidP="00864E14">
      <w:pPr>
        <w:ind w:firstLine="709"/>
        <w:jc w:val="both"/>
      </w:pPr>
      <w:r w:rsidRPr="00453FA6">
        <w:t>Реализация ОПОП  обеспечивает:</w:t>
      </w:r>
    </w:p>
    <w:p w14:paraId="28A6E8B2" w14:textId="77777777" w:rsidR="000B7EE1" w:rsidRPr="00453FA6" w:rsidRDefault="000B7EE1" w:rsidP="00864E14">
      <w:pPr>
        <w:numPr>
          <w:ilvl w:val="0"/>
          <w:numId w:val="22"/>
        </w:numPr>
        <w:jc w:val="both"/>
      </w:pPr>
      <w:r w:rsidRPr="00453FA6">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14:paraId="2639CBCF" w14:textId="77777777" w:rsidR="000B7EE1" w:rsidRPr="00453FA6" w:rsidRDefault="000B7EE1" w:rsidP="00864E14">
      <w:pPr>
        <w:numPr>
          <w:ilvl w:val="0"/>
          <w:numId w:val="22"/>
        </w:numPr>
        <w:jc w:val="both"/>
      </w:pPr>
      <w:r w:rsidRPr="00453FA6">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14:paraId="124C8132" w14:textId="3ED339A1" w:rsidR="00DB59B8" w:rsidRDefault="000B7EE1" w:rsidP="00864E14">
      <w:pPr>
        <w:ind w:firstLine="709"/>
        <w:jc w:val="both"/>
      </w:pPr>
      <w:r w:rsidRPr="00453FA6">
        <w:t>Образовательное учреждение обеспечено необходимым комплектом лицензионного программного обеспечения.</w:t>
      </w:r>
    </w:p>
    <w:p w14:paraId="31DE78F6" w14:textId="0B91B8A3" w:rsidR="000B7EE1" w:rsidRPr="00453FA6" w:rsidRDefault="000B7EE1" w:rsidP="00864E14"/>
    <w:p w14:paraId="1C050919" w14:textId="0D21F005" w:rsidR="009B1419" w:rsidRDefault="003930F5" w:rsidP="00864E14">
      <w:pPr>
        <w:pStyle w:val="2"/>
        <w:ind w:firstLine="708"/>
        <w:rPr>
          <w:rFonts w:ascii="Times New Roman" w:hAnsi="Times New Roman"/>
          <w:color w:val="auto"/>
          <w:sz w:val="24"/>
          <w:szCs w:val="24"/>
        </w:rPr>
      </w:pPr>
      <w:bookmarkStart w:id="31" w:name="_Toc477866478"/>
      <w:bookmarkStart w:id="32" w:name="_Toc477866783"/>
      <w:bookmarkStart w:id="33" w:name="_Toc477889715"/>
      <w:bookmarkStart w:id="34" w:name="_Toc478391866"/>
      <w:bookmarkStart w:id="35" w:name="_Toc478656114"/>
      <w:bookmarkStart w:id="36" w:name="_Toc6321549"/>
      <w:r>
        <w:rPr>
          <w:rFonts w:ascii="Times New Roman" w:hAnsi="Times New Roman"/>
          <w:color w:val="auto"/>
          <w:sz w:val="24"/>
          <w:szCs w:val="24"/>
        </w:rPr>
        <w:t>4</w:t>
      </w:r>
      <w:r w:rsidR="009B1419" w:rsidRPr="009B1419">
        <w:rPr>
          <w:rFonts w:ascii="Times New Roman" w:hAnsi="Times New Roman"/>
          <w:color w:val="auto"/>
          <w:sz w:val="24"/>
          <w:szCs w:val="24"/>
        </w:rPr>
        <w:t>.2. Требования к учебно-методическому обеспечению реализации ОПОП</w:t>
      </w:r>
      <w:bookmarkEnd w:id="31"/>
      <w:bookmarkEnd w:id="32"/>
      <w:bookmarkEnd w:id="33"/>
      <w:bookmarkEnd w:id="34"/>
      <w:bookmarkEnd w:id="35"/>
      <w:bookmarkEnd w:id="36"/>
    </w:p>
    <w:p w14:paraId="6A01A816" w14:textId="77777777" w:rsidR="00DB59B8" w:rsidRPr="00DB59B8" w:rsidRDefault="00DB59B8" w:rsidP="00864E14"/>
    <w:p w14:paraId="083AC4D3" w14:textId="77777777" w:rsidR="009B1419" w:rsidRPr="005321CE" w:rsidRDefault="009B1419" w:rsidP="00864E14">
      <w:pPr>
        <w:widowControl w:val="0"/>
        <w:suppressAutoHyphens/>
        <w:ind w:firstLine="709"/>
        <w:jc w:val="both"/>
        <w:rPr>
          <w:color w:val="FF0000"/>
        </w:rPr>
      </w:pPr>
      <w:r w:rsidRPr="005321CE">
        <w:t>Основная профессиональная образовательная программа обеспечена необходимым комплектом лицензионного программного обеспечения.</w:t>
      </w:r>
    </w:p>
    <w:p w14:paraId="519D83BB" w14:textId="77777777" w:rsidR="009B1419" w:rsidRPr="005321CE" w:rsidRDefault="009B1419" w:rsidP="00864E14">
      <w:pPr>
        <w:widowControl w:val="0"/>
        <w:suppressAutoHyphens/>
        <w:ind w:firstLine="709"/>
        <w:jc w:val="both"/>
      </w:pPr>
      <w:r w:rsidRPr="005321CE">
        <w:t xml:space="preserve">Библиотечный фонд </w:t>
      </w:r>
      <w:r w:rsidR="00FA7659">
        <w:t>КЧР ГБПОО КИПТиС</w:t>
      </w:r>
      <w:r w:rsidRPr="005321CE">
        <w:t xml:space="preserve">  укомплектован печатными изданиями или электронными изданиями по каждой дисциплине, модулю из расчета одно печатное издание или электронное издание по каждой дисциплине, модулю на одного обучающегося.</w:t>
      </w:r>
    </w:p>
    <w:p w14:paraId="22D375CD" w14:textId="77777777" w:rsidR="009B1419" w:rsidRPr="00161805" w:rsidRDefault="009B1419" w:rsidP="00864E14">
      <w:pPr>
        <w:widowControl w:val="0"/>
        <w:suppressAutoHyphens/>
        <w:ind w:firstLine="709"/>
        <w:jc w:val="both"/>
      </w:pPr>
      <w:r w:rsidRPr="005321CE">
        <w:t xml:space="preserve"> </w:t>
      </w:r>
      <w:proofErr w:type="gramStart"/>
      <w:r w:rsidRPr="005321CE">
        <w:t xml:space="preserve">Библиотечный фонд </w:t>
      </w:r>
      <w:r w:rsidR="00FA7659">
        <w:t>КЧР ГБПОО КИПТиС</w:t>
      </w:r>
      <w:r w:rsidR="00FA7659" w:rsidRPr="005321CE">
        <w:t xml:space="preserve"> </w:t>
      </w:r>
      <w:r w:rsidRPr="005321CE">
        <w:t xml:space="preserve">укомплектован печатными изданиями </w:t>
      </w:r>
      <w:r w:rsidRPr="00161805">
        <w:t>основной и дополнительной учебной литературы, вышедшими за последние 5  лет.</w:t>
      </w:r>
      <w:proofErr w:type="gramEnd"/>
    </w:p>
    <w:p w14:paraId="255AFD49" w14:textId="77777777" w:rsidR="009B1419" w:rsidRPr="00161805" w:rsidRDefault="009B1419" w:rsidP="00864E14">
      <w:pPr>
        <w:widowControl w:val="0"/>
        <w:suppressAutoHyphens/>
        <w:ind w:firstLine="709"/>
        <w:jc w:val="both"/>
        <w:rPr>
          <w:b/>
          <w:smallCaps/>
        </w:rPr>
      </w:pPr>
      <w:r w:rsidRPr="00161805">
        <w:t>Основная профессиональная образовательная программа подготовки квалифицированных рабочих, служащих по профессии 43.</w:t>
      </w:r>
      <w:r>
        <w:t>02</w:t>
      </w:r>
      <w:r w:rsidRPr="00161805">
        <w:t>.</w:t>
      </w:r>
      <w:r>
        <w:t>15</w:t>
      </w:r>
      <w:r w:rsidRPr="00161805">
        <w:t xml:space="preserve"> Повар</w:t>
      </w:r>
      <w:r>
        <w:t xml:space="preserve">ское и </w:t>
      </w:r>
      <w:r w:rsidRPr="00161805">
        <w:t>кондитер</w:t>
      </w:r>
      <w:r>
        <w:t>ское дело</w:t>
      </w:r>
      <w:r w:rsidRPr="00161805">
        <w:t xml:space="preserve"> обеспечена комплектом учебно-методической документации, который включает:</w:t>
      </w:r>
    </w:p>
    <w:p w14:paraId="2EB39BC2" w14:textId="77777777" w:rsidR="009B1419" w:rsidRPr="00161805" w:rsidRDefault="009B1419" w:rsidP="00864E14">
      <w:pPr>
        <w:pStyle w:val="a9"/>
        <w:numPr>
          <w:ilvl w:val="0"/>
          <w:numId w:val="23"/>
        </w:numPr>
        <w:ind w:left="0" w:firstLine="709"/>
        <w:jc w:val="both"/>
        <w:rPr>
          <w:sz w:val="24"/>
          <w:szCs w:val="24"/>
          <w:lang w:val="ru-RU"/>
        </w:rPr>
      </w:pPr>
      <w:r w:rsidRPr="00161805">
        <w:rPr>
          <w:sz w:val="24"/>
          <w:szCs w:val="24"/>
          <w:lang w:val="ru-RU"/>
        </w:rPr>
        <w:t xml:space="preserve">Рабочие программы общеобразовательных учебных дисциплин </w:t>
      </w:r>
    </w:p>
    <w:p w14:paraId="3B6B2AD5" w14:textId="77777777" w:rsidR="009B1419" w:rsidRDefault="009B1419" w:rsidP="00864E14">
      <w:pPr>
        <w:pStyle w:val="a9"/>
        <w:numPr>
          <w:ilvl w:val="0"/>
          <w:numId w:val="23"/>
        </w:numPr>
        <w:ind w:left="0" w:firstLine="709"/>
        <w:jc w:val="both"/>
        <w:rPr>
          <w:sz w:val="24"/>
          <w:szCs w:val="24"/>
          <w:lang w:val="ru-RU"/>
        </w:rPr>
      </w:pPr>
      <w:r w:rsidRPr="00161805">
        <w:rPr>
          <w:sz w:val="24"/>
          <w:szCs w:val="24"/>
          <w:lang w:val="ru-RU"/>
        </w:rPr>
        <w:t>Рабочие программы</w:t>
      </w:r>
      <w:r>
        <w:rPr>
          <w:sz w:val="24"/>
          <w:szCs w:val="24"/>
          <w:lang w:val="ru-RU"/>
        </w:rPr>
        <w:t xml:space="preserve"> общего </w:t>
      </w:r>
      <w:r w:rsidRPr="009B1419">
        <w:rPr>
          <w:sz w:val="24"/>
          <w:szCs w:val="24"/>
          <w:lang w:val="ru-RU"/>
        </w:rPr>
        <w:t>гуманитарн</w:t>
      </w:r>
      <w:r>
        <w:rPr>
          <w:sz w:val="24"/>
          <w:szCs w:val="24"/>
          <w:lang w:val="ru-RU"/>
        </w:rPr>
        <w:t>ого</w:t>
      </w:r>
      <w:r w:rsidRPr="009B1419">
        <w:rPr>
          <w:sz w:val="24"/>
          <w:szCs w:val="24"/>
          <w:lang w:val="ru-RU"/>
        </w:rPr>
        <w:t xml:space="preserve"> и социально-экономическ</w:t>
      </w:r>
      <w:r>
        <w:rPr>
          <w:sz w:val="24"/>
          <w:szCs w:val="24"/>
          <w:lang w:val="ru-RU"/>
        </w:rPr>
        <w:t>ого</w:t>
      </w:r>
      <w:r w:rsidRPr="009B1419">
        <w:rPr>
          <w:sz w:val="24"/>
          <w:szCs w:val="24"/>
          <w:lang w:val="ru-RU"/>
        </w:rPr>
        <w:t xml:space="preserve"> цикл</w:t>
      </w:r>
      <w:r>
        <w:rPr>
          <w:sz w:val="24"/>
          <w:szCs w:val="24"/>
          <w:lang w:val="ru-RU"/>
        </w:rPr>
        <w:t>а</w:t>
      </w:r>
    </w:p>
    <w:p w14:paraId="1957008D" w14:textId="77777777" w:rsidR="009B1419" w:rsidRDefault="009B1419" w:rsidP="00864E14">
      <w:pPr>
        <w:pStyle w:val="a9"/>
        <w:numPr>
          <w:ilvl w:val="0"/>
          <w:numId w:val="23"/>
        </w:numPr>
        <w:ind w:left="0" w:firstLine="709"/>
        <w:jc w:val="both"/>
        <w:rPr>
          <w:sz w:val="24"/>
          <w:szCs w:val="24"/>
          <w:lang w:val="ru-RU"/>
        </w:rPr>
      </w:pPr>
      <w:r w:rsidRPr="00161805">
        <w:rPr>
          <w:sz w:val="24"/>
          <w:szCs w:val="24"/>
          <w:lang w:val="ru-RU"/>
        </w:rPr>
        <w:t>Рабочие программы</w:t>
      </w:r>
      <w:r>
        <w:rPr>
          <w:sz w:val="24"/>
          <w:szCs w:val="24"/>
          <w:lang w:val="ru-RU"/>
        </w:rPr>
        <w:t xml:space="preserve"> м</w:t>
      </w:r>
      <w:r w:rsidRPr="009B1419">
        <w:rPr>
          <w:sz w:val="24"/>
          <w:szCs w:val="24"/>
          <w:lang w:val="ru-RU"/>
        </w:rPr>
        <w:t>атематическ</w:t>
      </w:r>
      <w:r>
        <w:rPr>
          <w:sz w:val="24"/>
          <w:szCs w:val="24"/>
          <w:lang w:val="ru-RU"/>
        </w:rPr>
        <w:t>ого</w:t>
      </w:r>
      <w:r w:rsidRPr="009B1419">
        <w:rPr>
          <w:sz w:val="24"/>
          <w:szCs w:val="24"/>
          <w:lang w:val="ru-RU"/>
        </w:rPr>
        <w:t xml:space="preserve"> и общ</w:t>
      </w:r>
      <w:r>
        <w:rPr>
          <w:sz w:val="24"/>
          <w:szCs w:val="24"/>
          <w:lang w:val="ru-RU"/>
        </w:rPr>
        <w:t>его</w:t>
      </w:r>
      <w:r w:rsidRPr="009B1419">
        <w:rPr>
          <w:sz w:val="24"/>
          <w:szCs w:val="24"/>
          <w:lang w:val="ru-RU"/>
        </w:rPr>
        <w:t xml:space="preserve"> естественнонаучн</w:t>
      </w:r>
      <w:r>
        <w:rPr>
          <w:sz w:val="24"/>
          <w:szCs w:val="24"/>
          <w:lang w:val="ru-RU"/>
        </w:rPr>
        <w:t>ого</w:t>
      </w:r>
      <w:r w:rsidRPr="009B1419">
        <w:rPr>
          <w:sz w:val="24"/>
          <w:szCs w:val="24"/>
          <w:lang w:val="ru-RU"/>
        </w:rPr>
        <w:t xml:space="preserve"> цикл</w:t>
      </w:r>
      <w:r>
        <w:rPr>
          <w:sz w:val="24"/>
          <w:szCs w:val="24"/>
          <w:lang w:val="ru-RU"/>
        </w:rPr>
        <w:t>а</w:t>
      </w:r>
    </w:p>
    <w:p w14:paraId="39BCEC87" w14:textId="77777777" w:rsidR="009B1419" w:rsidRPr="00161805" w:rsidRDefault="009B1419" w:rsidP="00864E14">
      <w:pPr>
        <w:pStyle w:val="a9"/>
        <w:numPr>
          <w:ilvl w:val="0"/>
          <w:numId w:val="23"/>
        </w:numPr>
        <w:ind w:left="0" w:firstLine="709"/>
        <w:jc w:val="both"/>
        <w:rPr>
          <w:sz w:val="24"/>
          <w:szCs w:val="24"/>
          <w:lang w:val="ru-RU"/>
        </w:rPr>
      </w:pPr>
      <w:r w:rsidRPr="00161805">
        <w:rPr>
          <w:sz w:val="24"/>
          <w:szCs w:val="24"/>
          <w:lang w:val="ru-RU"/>
        </w:rPr>
        <w:lastRenderedPageBreak/>
        <w:t xml:space="preserve">Рабочие программы дисциплин общепрофессионального цикла </w:t>
      </w:r>
    </w:p>
    <w:p w14:paraId="1FCABF93" w14:textId="77777777" w:rsidR="009B1419" w:rsidRPr="00161805" w:rsidRDefault="009B1419" w:rsidP="00864E14">
      <w:pPr>
        <w:pStyle w:val="a9"/>
        <w:numPr>
          <w:ilvl w:val="0"/>
          <w:numId w:val="23"/>
        </w:numPr>
        <w:ind w:left="0" w:firstLine="709"/>
        <w:jc w:val="both"/>
        <w:rPr>
          <w:sz w:val="24"/>
          <w:szCs w:val="24"/>
          <w:lang w:val="ru-RU"/>
        </w:rPr>
      </w:pPr>
      <w:r w:rsidRPr="00161805">
        <w:rPr>
          <w:sz w:val="24"/>
          <w:szCs w:val="24"/>
          <w:lang w:val="ru-RU"/>
        </w:rPr>
        <w:t xml:space="preserve">Рабочие программы профессионального цикла </w:t>
      </w:r>
    </w:p>
    <w:p w14:paraId="40243DA6" w14:textId="77777777" w:rsidR="009B1419" w:rsidRPr="00161805" w:rsidRDefault="009B1419" w:rsidP="00864E14">
      <w:pPr>
        <w:pStyle w:val="a9"/>
        <w:numPr>
          <w:ilvl w:val="0"/>
          <w:numId w:val="23"/>
        </w:numPr>
        <w:ind w:left="0" w:firstLine="709"/>
        <w:jc w:val="both"/>
        <w:rPr>
          <w:sz w:val="24"/>
          <w:szCs w:val="24"/>
        </w:rPr>
      </w:pPr>
      <w:proofErr w:type="spellStart"/>
      <w:r w:rsidRPr="00161805">
        <w:rPr>
          <w:sz w:val="24"/>
          <w:szCs w:val="24"/>
        </w:rPr>
        <w:t>Фонды</w:t>
      </w:r>
      <w:proofErr w:type="spellEnd"/>
      <w:r w:rsidRPr="00161805">
        <w:rPr>
          <w:sz w:val="24"/>
          <w:szCs w:val="24"/>
        </w:rPr>
        <w:t xml:space="preserve"> </w:t>
      </w:r>
      <w:proofErr w:type="spellStart"/>
      <w:r w:rsidRPr="00161805">
        <w:rPr>
          <w:sz w:val="24"/>
          <w:szCs w:val="24"/>
        </w:rPr>
        <w:t>оценочных</w:t>
      </w:r>
      <w:proofErr w:type="spellEnd"/>
      <w:r w:rsidRPr="00161805">
        <w:rPr>
          <w:sz w:val="24"/>
          <w:szCs w:val="24"/>
        </w:rPr>
        <w:t xml:space="preserve"> </w:t>
      </w:r>
      <w:proofErr w:type="spellStart"/>
      <w:r w:rsidRPr="00161805">
        <w:rPr>
          <w:sz w:val="24"/>
          <w:szCs w:val="24"/>
        </w:rPr>
        <w:t>средств</w:t>
      </w:r>
      <w:proofErr w:type="spellEnd"/>
      <w:r w:rsidRPr="00161805">
        <w:rPr>
          <w:sz w:val="24"/>
          <w:szCs w:val="24"/>
        </w:rPr>
        <w:t xml:space="preserve"> </w:t>
      </w:r>
    </w:p>
    <w:p w14:paraId="495DDB93" w14:textId="77777777" w:rsidR="009B1419" w:rsidRPr="00161805" w:rsidRDefault="009B1419" w:rsidP="00864E14">
      <w:pPr>
        <w:widowControl w:val="0"/>
        <w:suppressAutoHyphens/>
        <w:ind w:firstLine="709"/>
        <w:jc w:val="both"/>
      </w:pPr>
      <w:r w:rsidRPr="00161805">
        <w:t>Фонды оценочных средств формируются для контроля и оценки результатов подготовки и учета индивидуальных образовательных достижений обучающихся и используются для проведения: текущего контроля успеваемости; промежуточной аттестации обучающихся; государственной итоговой аттестации обучающихся.</w:t>
      </w:r>
    </w:p>
    <w:p w14:paraId="30BD812D" w14:textId="77777777" w:rsidR="009B1419" w:rsidRPr="001B1108" w:rsidRDefault="009B1419" w:rsidP="00864E14">
      <w:pPr>
        <w:widowControl w:val="0"/>
        <w:suppressAutoHyphens/>
        <w:ind w:firstLine="709"/>
        <w:jc w:val="both"/>
      </w:pPr>
      <w:proofErr w:type="gramStart"/>
      <w:r w:rsidRPr="005321CE">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w:t>
      </w:r>
      <w:r w:rsidR="00FA7659">
        <w:t>КЧР ГБПОО КИПТиС</w:t>
      </w:r>
      <w:r w:rsidR="00FA7659" w:rsidRPr="005321CE">
        <w:t xml:space="preserve"> </w:t>
      </w:r>
      <w:r w:rsidRPr="005321CE">
        <w:t xml:space="preserve">самостоятельно и утверждаются в порядке, </w:t>
      </w:r>
      <w:r w:rsidRPr="001B1108">
        <w:t>установленным  Положением о текущего контроля знаний, промежуточной аттестации обучающихся.</w:t>
      </w:r>
      <w:proofErr w:type="gramEnd"/>
    </w:p>
    <w:p w14:paraId="71116EF7" w14:textId="77777777" w:rsidR="009B1419" w:rsidRPr="005321CE" w:rsidRDefault="009B1419" w:rsidP="00864E14">
      <w:pPr>
        <w:ind w:firstLine="709"/>
        <w:jc w:val="both"/>
      </w:pPr>
      <w:r w:rsidRPr="001B1108">
        <w:t>Фонды оценочных сре</w:t>
      </w:r>
      <w:proofErr w:type="gramStart"/>
      <w:r w:rsidRPr="001B1108">
        <w:t>дств дл</w:t>
      </w:r>
      <w:proofErr w:type="gramEnd"/>
      <w:r w:rsidRPr="001B1108">
        <w:t>я экзамена (квалификационного</w:t>
      </w:r>
      <w:r w:rsidRPr="005321CE">
        <w:t xml:space="preserve">) по профессиональным модулям, а так же для государственной итоговой аттестации </w:t>
      </w:r>
      <w:r w:rsidRPr="00161805">
        <w:t>разработаны и утверждены</w:t>
      </w:r>
      <w:r w:rsidRPr="005321CE">
        <w:t xml:space="preserve"> </w:t>
      </w:r>
      <w:r w:rsidR="00FA7659">
        <w:t>КЧР ГБПОО КИПТиС</w:t>
      </w:r>
      <w:r w:rsidR="00FA7659" w:rsidRPr="005321CE">
        <w:t xml:space="preserve"> </w:t>
      </w:r>
      <w:r w:rsidRPr="005321CE">
        <w:t>после предварительного положительного заключения работодателей.</w:t>
      </w:r>
    </w:p>
    <w:p w14:paraId="44DAEED8" w14:textId="77777777" w:rsidR="009B1419" w:rsidRPr="005321CE" w:rsidRDefault="009B1419" w:rsidP="00864E14">
      <w:pPr>
        <w:ind w:firstLine="709"/>
        <w:jc w:val="both"/>
      </w:pPr>
      <w:r w:rsidRPr="005321CE">
        <w:t>.</w:t>
      </w:r>
    </w:p>
    <w:p w14:paraId="1E09AAB7" w14:textId="77777777" w:rsidR="009B1419" w:rsidRPr="006B010D" w:rsidRDefault="009B1419" w:rsidP="00864E14">
      <w:pPr>
        <w:pStyle w:val="Bodytext21"/>
        <w:shd w:val="clear" w:color="auto" w:fill="auto"/>
        <w:tabs>
          <w:tab w:val="left" w:pos="1322"/>
        </w:tabs>
        <w:spacing w:after="0" w:line="240" w:lineRule="auto"/>
        <w:ind w:firstLine="709"/>
        <w:jc w:val="both"/>
        <w:rPr>
          <w:b/>
          <w:smallCaps/>
          <w:sz w:val="24"/>
          <w:szCs w:val="24"/>
        </w:rPr>
      </w:pPr>
      <w:r w:rsidRPr="005321CE">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w:t>
      </w:r>
      <w:r>
        <w:rPr>
          <w:sz w:val="24"/>
          <w:szCs w:val="24"/>
        </w:rPr>
        <w:t>дарственной итоговой аттестации.</w:t>
      </w:r>
    </w:p>
    <w:p w14:paraId="73E6E493" w14:textId="77777777" w:rsidR="009B1419" w:rsidRPr="005321CE" w:rsidRDefault="009B1419" w:rsidP="00864E14">
      <w:pPr>
        <w:widowControl w:val="0"/>
        <w:suppressAutoHyphens/>
        <w:autoSpaceDE w:val="0"/>
        <w:autoSpaceDN w:val="0"/>
        <w:adjustRightInd w:val="0"/>
        <w:ind w:firstLine="709"/>
        <w:jc w:val="both"/>
      </w:pPr>
      <w:r w:rsidRPr="005321CE">
        <w:t xml:space="preserve">Государственная итоговая аттестация включает подготовку и защиту выпускной квалификационной работы в виде демонстрационного экзамена. </w:t>
      </w:r>
    </w:p>
    <w:sectPr w:rsidR="009B1419" w:rsidRPr="005321CE" w:rsidSect="00542D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C4DFF" w14:textId="77777777" w:rsidR="00542BA3" w:rsidRDefault="00542BA3">
      <w:r>
        <w:separator/>
      </w:r>
    </w:p>
  </w:endnote>
  <w:endnote w:type="continuationSeparator" w:id="0">
    <w:p w14:paraId="4ECE30A4" w14:textId="77777777" w:rsidR="00542BA3" w:rsidRDefault="0054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8306" w14:textId="77777777" w:rsidR="00F8166F" w:rsidRDefault="00F8166F" w:rsidP="006E34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BB4557" w14:textId="77777777" w:rsidR="00F8166F" w:rsidRDefault="00F8166F" w:rsidP="006E34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F299" w14:textId="77777777" w:rsidR="00F8166F" w:rsidRDefault="00F8166F" w:rsidP="006E34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4AEE">
      <w:rPr>
        <w:rStyle w:val="a7"/>
        <w:noProof/>
      </w:rPr>
      <w:t>2</w:t>
    </w:r>
    <w:r>
      <w:rPr>
        <w:rStyle w:val="a7"/>
      </w:rPr>
      <w:fldChar w:fldCharType="end"/>
    </w:r>
  </w:p>
  <w:p w14:paraId="2296E6D9" w14:textId="77777777" w:rsidR="00F8166F" w:rsidRDefault="00F8166F" w:rsidP="006E34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C95F" w14:textId="77777777" w:rsidR="00542BA3" w:rsidRDefault="00542BA3">
      <w:r>
        <w:separator/>
      </w:r>
    </w:p>
  </w:footnote>
  <w:footnote w:type="continuationSeparator" w:id="0">
    <w:p w14:paraId="7CF80BB8" w14:textId="77777777" w:rsidR="00542BA3" w:rsidRDefault="00542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B7A"/>
    <w:multiLevelType w:val="hybridMultilevel"/>
    <w:tmpl w:val="A3244A0A"/>
    <w:lvl w:ilvl="0" w:tplc="6D6C2D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A72A1"/>
    <w:multiLevelType w:val="hybridMultilevel"/>
    <w:tmpl w:val="AA5C0BAC"/>
    <w:lvl w:ilvl="0" w:tplc="A274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66625"/>
    <w:multiLevelType w:val="hybridMultilevel"/>
    <w:tmpl w:val="BF14E2C6"/>
    <w:lvl w:ilvl="0" w:tplc="6D6C2D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64B7A"/>
    <w:multiLevelType w:val="hybridMultilevel"/>
    <w:tmpl w:val="ADE25840"/>
    <w:lvl w:ilvl="0" w:tplc="A274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51859"/>
    <w:multiLevelType w:val="hybridMultilevel"/>
    <w:tmpl w:val="3154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E08E2"/>
    <w:multiLevelType w:val="hybridMultilevel"/>
    <w:tmpl w:val="F4AAD79A"/>
    <w:lvl w:ilvl="0" w:tplc="A274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47129"/>
    <w:multiLevelType w:val="hybridMultilevel"/>
    <w:tmpl w:val="14D69522"/>
    <w:lvl w:ilvl="0" w:tplc="6D6C2D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F36E7"/>
    <w:multiLevelType w:val="hybridMultilevel"/>
    <w:tmpl w:val="5B86976A"/>
    <w:lvl w:ilvl="0" w:tplc="1E4823A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8">
    <w:nsid w:val="3B2069AE"/>
    <w:multiLevelType w:val="hybridMultilevel"/>
    <w:tmpl w:val="6132208E"/>
    <w:lvl w:ilvl="0" w:tplc="6D6C2D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31CA4"/>
    <w:multiLevelType w:val="hybridMultilevel"/>
    <w:tmpl w:val="FDA2D98E"/>
    <w:lvl w:ilvl="0" w:tplc="B5E0C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8901C1"/>
    <w:multiLevelType w:val="hybridMultilevel"/>
    <w:tmpl w:val="CD9C5994"/>
    <w:lvl w:ilvl="0" w:tplc="6D6C2DD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1691235"/>
    <w:multiLevelType w:val="hybridMultilevel"/>
    <w:tmpl w:val="8106341C"/>
    <w:lvl w:ilvl="0" w:tplc="A274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76C8C"/>
    <w:multiLevelType w:val="multilevel"/>
    <w:tmpl w:val="01E637D8"/>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865" w:hanging="132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1237139"/>
    <w:multiLevelType w:val="hybridMultilevel"/>
    <w:tmpl w:val="F3AA8C38"/>
    <w:lvl w:ilvl="0" w:tplc="A274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65596"/>
    <w:multiLevelType w:val="hybridMultilevel"/>
    <w:tmpl w:val="69EE2B66"/>
    <w:lvl w:ilvl="0" w:tplc="A274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256B8A"/>
    <w:multiLevelType w:val="multilevel"/>
    <w:tmpl w:val="3B20A41A"/>
    <w:lvl w:ilvl="0">
      <w:start w:val="43"/>
      <w:numFmt w:val="decimal"/>
      <w:lvlText w:val="%1"/>
      <w:lvlJc w:val="left"/>
      <w:pPr>
        <w:tabs>
          <w:tab w:val="num" w:pos="690"/>
        </w:tabs>
        <w:ind w:left="690" w:hanging="690"/>
      </w:pPr>
      <w:rPr>
        <w:rFonts w:hint="default"/>
      </w:rPr>
    </w:lvl>
    <w:lvl w:ilvl="1">
      <w:start w:val="1"/>
      <w:numFmt w:val="decimalZero"/>
      <w:lvlText w:val="%1.%2"/>
      <w:lvlJc w:val="left"/>
      <w:pPr>
        <w:tabs>
          <w:tab w:val="num" w:pos="690"/>
        </w:tabs>
        <w:ind w:left="690" w:hanging="690"/>
      </w:pPr>
      <w:rPr>
        <w:rFonts w:hint="default"/>
      </w:rPr>
    </w:lvl>
    <w:lvl w:ilvl="2">
      <w:start w:val="9"/>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AAD4A7C"/>
    <w:multiLevelType w:val="hybridMultilevel"/>
    <w:tmpl w:val="74707558"/>
    <w:lvl w:ilvl="0" w:tplc="76E4A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9A0936"/>
    <w:multiLevelType w:val="hybridMultilevel"/>
    <w:tmpl w:val="00BA59FC"/>
    <w:lvl w:ilvl="0" w:tplc="6D6C2D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C92E65"/>
    <w:multiLevelType w:val="hybridMultilevel"/>
    <w:tmpl w:val="F0E4F26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340765"/>
    <w:multiLevelType w:val="hybridMultilevel"/>
    <w:tmpl w:val="E0AEF3B4"/>
    <w:lvl w:ilvl="0" w:tplc="76E4A7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B2422F"/>
    <w:multiLevelType w:val="multilevel"/>
    <w:tmpl w:val="4EAEEC06"/>
    <w:lvl w:ilvl="0">
      <w:start w:val="1"/>
      <w:numFmt w:val="decimal"/>
      <w:lvlText w:val="%1."/>
      <w:lvlJc w:val="left"/>
      <w:pPr>
        <w:ind w:left="1069" w:hanging="360"/>
      </w:pPr>
      <w:rPr>
        <w:rFonts w:hint="default"/>
      </w:rPr>
    </w:lvl>
    <w:lvl w:ilvl="1">
      <w:start w:val="7"/>
      <w:numFmt w:val="decimal"/>
      <w:isLgl/>
      <w:lvlText w:val="%1.%2."/>
      <w:lvlJc w:val="left"/>
      <w:pPr>
        <w:ind w:left="1800" w:hanging="48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262" w:hanging="720"/>
      </w:pPr>
      <w:rPr>
        <w:rFonts w:hint="default"/>
      </w:rPr>
    </w:lvl>
    <w:lvl w:ilvl="4">
      <w:start w:val="1"/>
      <w:numFmt w:val="decimal"/>
      <w:isLgl/>
      <w:lvlText w:val="%1.%2.%3.%4.%5."/>
      <w:lvlJc w:val="left"/>
      <w:pPr>
        <w:ind w:left="4233" w:hanging="1080"/>
      </w:pPr>
      <w:rPr>
        <w:rFonts w:hint="default"/>
      </w:rPr>
    </w:lvl>
    <w:lvl w:ilvl="5">
      <w:start w:val="1"/>
      <w:numFmt w:val="decimal"/>
      <w:isLgl/>
      <w:lvlText w:val="%1.%2.%3.%4.%5.%6."/>
      <w:lvlJc w:val="left"/>
      <w:pPr>
        <w:ind w:left="4844" w:hanging="1080"/>
      </w:pPr>
      <w:rPr>
        <w:rFonts w:hint="default"/>
      </w:rPr>
    </w:lvl>
    <w:lvl w:ilvl="6">
      <w:start w:val="1"/>
      <w:numFmt w:val="decimal"/>
      <w:isLgl/>
      <w:lvlText w:val="%1.%2.%3.%4.%5.%6.%7."/>
      <w:lvlJc w:val="left"/>
      <w:pPr>
        <w:ind w:left="5815" w:hanging="1440"/>
      </w:pPr>
      <w:rPr>
        <w:rFonts w:hint="default"/>
      </w:rPr>
    </w:lvl>
    <w:lvl w:ilvl="7">
      <w:start w:val="1"/>
      <w:numFmt w:val="decimal"/>
      <w:isLgl/>
      <w:lvlText w:val="%1.%2.%3.%4.%5.%6.%7.%8."/>
      <w:lvlJc w:val="left"/>
      <w:pPr>
        <w:ind w:left="6426" w:hanging="1440"/>
      </w:pPr>
      <w:rPr>
        <w:rFonts w:hint="default"/>
      </w:rPr>
    </w:lvl>
    <w:lvl w:ilvl="8">
      <w:start w:val="1"/>
      <w:numFmt w:val="decimal"/>
      <w:isLgl/>
      <w:lvlText w:val="%1.%2.%3.%4.%5.%6.%7.%8.%9."/>
      <w:lvlJc w:val="left"/>
      <w:pPr>
        <w:ind w:left="7397" w:hanging="1800"/>
      </w:pPr>
      <w:rPr>
        <w:rFonts w:hint="default"/>
      </w:rPr>
    </w:lvl>
  </w:abstractNum>
  <w:abstractNum w:abstractNumId="21">
    <w:nsid w:val="7FEE2205"/>
    <w:multiLevelType w:val="hybridMultilevel"/>
    <w:tmpl w:val="861ECC36"/>
    <w:lvl w:ilvl="0" w:tplc="6D6C2D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num>
  <w:num w:numId="6">
    <w:abstractNumId w:val="13"/>
  </w:num>
  <w:num w:numId="7">
    <w:abstractNumId w:val="11"/>
  </w:num>
  <w:num w:numId="8">
    <w:abstractNumId w:val="3"/>
  </w:num>
  <w:num w:numId="9">
    <w:abstractNumId w:val="5"/>
  </w:num>
  <w:num w:numId="10">
    <w:abstractNumId w:val="1"/>
  </w:num>
  <w:num w:numId="11">
    <w:abstractNumId w:val="8"/>
  </w:num>
  <w:num w:numId="12">
    <w:abstractNumId w:val="10"/>
  </w:num>
  <w:num w:numId="13">
    <w:abstractNumId w:val="21"/>
  </w:num>
  <w:num w:numId="14">
    <w:abstractNumId w:val="2"/>
  </w:num>
  <w:num w:numId="15">
    <w:abstractNumId w:val="6"/>
  </w:num>
  <w:num w:numId="16">
    <w:abstractNumId w:val="0"/>
  </w:num>
  <w:num w:numId="17">
    <w:abstractNumId w:val="15"/>
  </w:num>
  <w:num w:numId="18">
    <w:abstractNumId w:val="4"/>
  </w:num>
  <w:num w:numId="19">
    <w:abstractNumId w:val="7"/>
  </w:num>
  <w:num w:numId="20">
    <w:abstractNumId w:val="16"/>
  </w:num>
  <w:num w:numId="21">
    <w:abstractNumId w:val="19"/>
  </w:num>
  <w:num w:numId="22">
    <w:abstractNumId w:val="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671D"/>
    <w:rsid w:val="00000ECF"/>
    <w:rsid w:val="000016E5"/>
    <w:rsid w:val="00001FF2"/>
    <w:rsid w:val="00002889"/>
    <w:rsid w:val="000028E5"/>
    <w:rsid w:val="00002A6A"/>
    <w:rsid w:val="00003492"/>
    <w:rsid w:val="00003614"/>
    <w:rsid w:val="00003CF7"/>
    <w:rsid w:val="000045E1"/>
    <w:rsid w:val="000055B3"/>
    <w:rsid w:val="0000584C"/>
    <w:rsid w:val="00005A80"/>
    <w:rsid w:val="00005A87"/>
    <w:rsid w:val="00006F4C"/>
    <w:rsid w:val="00007AE1"/>
    <w:rsid w:val="000102CB"/>
    <w:rsid w:val="00010E4C"/>
    <w:rsid w:val="000110DA"/>
    <w:rsid w:val="000112B7"/>
    <w:rsid w:val="000116B1"/>
    <w:rsid w:val="0001191E"/>
    <w:rsid w:val="00011A30"/>
    <w:rsid w:val="00011C04"/>
    <w:rsid w:val="000134BF"/>
    <w:rsid w:val="0001392D"/>
    <w:rsid w:val="00013A4B"/>
    <w:rsid w:val="0001408F"/>
    <w:rsid w:val="00014F70"/>
    <w:rsid w:val="000151D0"/>
    <w:rsid w:val="0001565F"/>
    <w:rsid w:val="00015712"/>
    <w:rsid w:val="0001596A"/>
    <w:rsid w:val="000166DC"/>
    <w:rsid w:val="000171CC"/>
    <w:rsid w:val="00017328"/>
    <w:rsid w:val="00017563"/>
    <w:rsid w:val="00020743"/>
    <w:rsid w:val="0002166C"/>
    <w:rsid w:val="00021718"/>
    <w:rsid w:val="00021811"/>
    <w:rsid w:val="000218E5"/>
    <w:rsid w:val="00022079"/>
    <w:rsid w:val="00022D1C"/>
    <w:rsid w:val="000234DE"/>
    <w:rsid w:val="00023919"/>
    <w:rsid w:val="00023AD7"/>
    <w:rsid w:val="00024B7E"/>
    <w:rsid w:val="00024D80"/>
    <w:rsid w:val="00024DDC"/>
    <w:rsid w:val="00025232"/>
    <w:rsid w:val="000253D3"/>
    <w:rsid w:val="00025BDA"/>
    <w:rsid w:val="000260FC"/>
    <w:rsid w:val="00026247"/>
    <w:rsid w:val="00027879"/>
    <w:rsid w:val="00027E38"/>
    <w:rsid w:val="00030652"/>
    <w:rsid w:val="000307A6"/>
    <w:rsid w:val="00030B55"/>
    <w:rsid w:val="00030EFC"/>
    <w:rsid w:val="000314B2"/>
    <w:rsid w:val="00031752"/>
    <w:rsid w:val="00031C13"/>
    <w:rsid w:val="000320AE"/>
    <w:rsid w:val="000327FA"/>
    <w:rsid w:val="00032C21"/>
    <w:rsid w:val="00032C39"/>
    <w:rsid w:val="00032DAD"/>
    <w:rsid w:val="00033FF5"/>
    <w:rsid w:val="0003544B"/>
    <w:rsid w:val="000362DF"/>
    <w:rsid w:val="00036817"/>
    <w:rsid w:val="00036B3C"/>
    <w:rsid w:val="00036E78"/>
    <w:rsid w:val="0003750E"/>
    <w:rsid w:val="000375DE"/>
    <w:rsid w:val="0003769A"/>
    <w:rsid w:val="00037C6B"/>
    <w:rsid w:val="00040265"/>
    <w:rsid w:val="00040892"/>
    <w:rsid w:val="00040CBD"/>
    <w:rsid w:val="00041495"/>
    <w:rsid w:val="00041E61"/>
    <w:rsid w:val="00042390"/>
    <w:rsid w:val="000426D0"/>
    <w:rsid w:val="00043744"/>
    <w:rsid w:val="000449B8"/>
    <w:rsid w:val="00044B3E"/>
    <w:rsid w:val="0004519A"/>
    <w:rsid w:val="0004684D"/>
    <w:rsid w:val="00047030"/>
    <w:rsid w:val="000471DF"/>
    <w:rsid w:val="000478AE"/>
    <w:rsid w:val="00047D9F"/>
    <w:rsid w:val="0005009F"/>
    <w:rsid w:val="000502A2"/>
    <w:rsid w:val="00050D2F"/>
    <w:rsid w:val="00051962"/>
    <w:rsid w:val="00051DE5"/>
    <w:rsid w:val="000525E0"/>
    <w:rsid w:val="0005264A"/>
    <w:rsid w:val="000527AA"/>
    <w:rsid w:val="00052C1C"/>
    <w:rsid w:val="0005349E"/>
    <w:rsid w:val="000548F1"/>
    <w:rsid w:val="00054AD5"/>
    <w:rsid w:val="00055097"/>
    <w:rsid w:val="000551FA"/>
    <w:rsid w:val="000555A5"/>
    <w:rsid w:val="0005739C"/>
    <w:rsid w:val="000579E2"/>
    <w:rsid w:val="00060B7D"/>
    <w:rsid w:val="00060BF1"/>
    <w:rsid w:val="00060CC5"/>
    <w:rsid w:val="00061710"/>
    <w:rsid w:val="00061CBA"/>
    <w:rsid w:val="00062680"/>
    <w:rsid w:val="00062754"/>
    <w:rsid w:val="00063031"/>
    <w:rsid w:val="0006392C"/>
    <w:rsid w:val="00063B1F"/>
    <w:rsid w:val="00064C03"/>
    <w:rsid w:val="00065610"/>
    <w:rsid w:val="0006732E"/>
    <w:rsid w:val="000702AE"/>
    <w:rsid w:val="000706ED"/>
    <w:rsid w:val="000707C8"/>
    <w:rsid w:val="00071973"/>
    <w:rsid w:val="00071C63"/>
    <w:rsid w:val="000724B1"/>
    <w:rsid w:val="00072A18"/>
    <w:rsid w:val="00073014"/>
    <w:rsid w:val="0007325A"/>
    <w:rsid w:val="000744D6"/>
    <w:rsid w:val="000753D2"/>
    <w:rsid w:val="0007567E"/>
    <w:rsid w:val="0007726E"/>
    <w:rsid w:val="000777F9"/>
    <w:rsid w:val="00080547"/>
    <w:rsid w:val="00081DF5"/>
    <w:rsid w:val="00081E0C"/>
    <w:rsid w:val="0008297C"/>
    <w:rsid w:val="000829A6"/>
    <w:rsid w:val="00082A4B"/>
    <w:rsid w:val="000834A3"/>
    <w:rsid w:val="000863AE"/>
    <w:rsid w:val="00086A61"/>
    <w:rsid w:val="0008770C"/>
    <w:rsid w:val="000877E4"/>
    <w:rsid w:val="000877F5"/>
    <w:rsid w:val="00087946"/>
    <w:rsid w:val="000902D2"/>
    <w:rsid w:val="00090414"/>
    <w:rsid w:val="0009064C"/>
    <w:rsid w:val="00090813"/>
    <w:rsid w:val="0009108B"/>
    <w:rsid w:val="000917A1"/>
    <w:rsid w:val="00091922"/>
    <w:rsid w:val="00091BF8"/>
    <w:rsid w:val="00091F62"/>
    <w:rsid w:val="00092964"/>
    <w:rsid w:val="00092B63"/>
    <w:rsid w:val="00092FA3"/>
    <w:rsid w:val="00093740"/>
    <w:rsid w:val="0009441F"/>
    <w:rsid w:val="0009442D"/>
    <w:rsid w:val="00095527"/>
    <w:rsid w:val="00095EFD"/>
    <w:rsid w:val="000967FA"/>
    <w:rsid w:val="000971CD"/>
    <w:rsid w:val="00097A35"/>
    <w:rsid w:val="000A0078"/>
    <w:rsid w:val="000A02C6"/>
    <w:rsid w:val="000A09C1"/>
    <w:rsid w:val="000A0E2C"/>
    <w:rsid w:val="000A111F"/>
    <w:rsid w:val="000A229E"/>
    <w:rsid w:val="000A2824"/>
    <w:rsid w:val="000A29E6"/>
    <w:rsid w:val="000A2A85"/>
    <w:rsid w:val="000A2C35"/>
    <w:rsid w:val="000A362E"/>
    <w:rsid w:val="000A3F09"/>
    <w:rsid w:val="000A4A3F"/>
    <w:rsid w:val="000A5B0F"/>
    <w:rsid w:val="000A5B52"/>
    <w:rsid w:val="000A5DEE"/>
    <w:rsid w:val="000A695E"/>
    <w:rsid w:val="000A6CEA"/>
    <w:rsid w:val="000A6F2B"/>
    <w:rsid w:val="000A7495"/>
    <w:rsid w:val="000A7B15"/>
    <w:rsid w:val="000B05FB"/>
    <w:rsid w:val="000B2378"/>
    <w:rsid w:val="000B3CB4"/>
    <w:rsid w:val="000B4670"/>
    <w:rsid w:val="000B4A0A"/>
    <w:rsid w:val="000B4F9B"/>
    <w:rsid w:val="000B52B6"/>
    <w:rsid w:val="000B6318"/>
    <w:rsid w:val="000B6B3E"/>
    <w:rsid w:val="000B7CAE"/>
    <w:rsid w:val="000B7EE1"/>
    <w:rsid w:val="000C0655"/>
    <w:rsid w:val="000C067A"/>
    <w:rsid w:val="000C0A35"/>
    <w:rsid w:val="000C1826"/>
    <w:rsid w:val="000C1941"/>
    <w:rsid w:val="000C2558"/>
    <w:rsid w:val="000C26F7"/>
    <w:rsid w:val="000C3AD8"/>
    <w:rsid w:val="000C3C31"/>
    <w:rsid w:val="000C4581"/>
    <w:rsid w:val="000C46D6"/>
    <w:rsid w:val="000C485D"/>
    <w:rsid w:val="000C496D"/>
    <w:rsid w:val="000C638F"/>
    <w:rsid w:val="000C6CF4"/>
    <w:rsid w:val="000C6F8C"/>
    <w:rsid w:val="000D0C59"/>
    <w:rsid w:val="000D0CBD"/>
    <w:rsid w:val="000D16E6"/>
    <w:rsid w:val="000D1AE3"/>
    <w:rsid w:val="000D1BF9"/>
    <w:rsid w:val="000D2031"/>
    <w:rsid w:val="000D203B"/>
    <w:rsid w:val="000D27DE"/>
    <w:rsid w:val="000D28FC"/>
    <w:rsid w:val="000D2C47"/>
    <w:rsid w:val="000D2D13"/>
    <w:rsid w:val="000D3B9C"/>
    <w:rsid w:val="000D3C71"/>
    <w:rsid w:val="000D45BF"/>
    <w:rsid w:val="000D49D0"/>
    <w:rsid w:val="000D65CA"/>
    <w:rsid w:val="000D675B"/>
    <w:rsid w:val="000D7FB3"/>
    <w:rsid w:val="000E01CE"/>
    <w:rsid w:val="000E063F"/>
    <w:rsid w:val="000E0AFF"/>
    <w:rsid w:val="000E0CC3"/>
    <w:rsid w:val="000E234E"/>
    <w:rsid w:val="000E2A43"/>
    <w:rsid w:val="000E2F89"/>
    <w:rsid w:val="000E44D0"/>
    <w:rsid w:val="000E4EE7"/>
    <w:rsid w:val="000E5081"/>
    <w:rsid w:val="000E524A"/>
    <w:rsid w:val="000E5C3D"/>
    <w:rsid w:val="000E6098"/>
    <w:rsid w:val="000E67AB"/>
    <w:rsid w:val="000E68DE"/>
    <w:rsid w:val="000E6DFC"/>
    <w:rsid w:val="000E7A57"/>
    <w:rsid w:val="000F0040"/>
    <w:rsid w:val="000F03A5"/>
    <w:rsid w:val="000F05B2"/>
    <w:rsid w:val="000F08D2"/>
    <w:rsid w:val="000F1991"/>
    <w:rsid w:val="000F285C"/>
    <w:rsid w:val="000F39A9"/>
    <w:rsid w:val="000F4329"/>
    <w:rsid w:val="000F4732"/>
    <w:rsid w:val="000F5B67"/>
    <w:rsid w:val="000F5C92"/>
    <w:rsid w:val="000F62CE"/>
    <w:rsid w:val="000F6801"/>
    <w:rsid w:val="000F6AE5"/>
    <w:rsid w:val="000F74AA"/>
    <w:rsid w:val="000F76D1"/>
    <w:rsid w:val="000F7DED"/>
    <w:rsid w:val="00100E05"/>
    <w:rsid w:val="001014DC"/>
    <w:rsid w:val="001018C6"/>
    <w:rsid w:val="001022D1"/>
    <w:rsid w:val="00102583"/>
    <w:rsid w:val="00102787"/>
    <w:rsid w:val="00102BA8"/>
    <w:rsid w:val="001030E0"/>
    <w:rsid w:val="00103C1F"/>
    <w:rsid w:val="00103EBD"/>
    <w:rsid w:val="001043A8"/>
    <w:rsid w:val="00105806"/>
    <w:rsid w:val="00107356"/>
    <w:rsid w:val="00107471"/>
    <w:rsid w:val="00107815"/>
    <w:rsid w:val="0010799B"/>
    <w:rsid w:val="00107CBD"/>
    <w:rsid w:val="001104BB"/>
    <w:rsid w:val="001109B1"/>
    <w:rsid w:val="001116F0"/>
    <w:rsid w:val="00112175"/>
    <w:rsid w:val="0011243B"/>
    <w:rsid w:val="0011264F"/>
    <w:rsid w:val="00112684"/>
    <w:rsid w:val="00112761"/>
    <w:rsid w:val="00112B86"/>
    <w:rsid w:val="00112E44"/>
    <w:rsid w:val="0011396E"/>
    <w:rsid w:val="00114432"/>
    <w:rsid w:val="00114465"/>
    <w:rsid w:val="00114FDB"/>
    <w:rsid w:val="00115783"/>
    <w:rsid w:val="0011590D"/>
    <w:rsid w:val="001159A6"/>
    <w:rsid w:val="00115A32"/>
    <w:rsid w:val="00116380"/>
    <w:rsid w:val="001163AA"/>
    <w:rsid w:val="00117439"/>
    <w:rsid w:val="00117B6C"/>
    <w:rsid w:val="00120C5A"/>
    <w:rsid w:val="00120E7F"/>
    <w:rsid w:val="0012104E"/>
    <w:rsid w:val="00123442"/>
    <w:rsid w:val="00123FDA"/>
    <w:rsid w:val="0012404D"/>
    <w:rsid w:val="001241F4"/>
    <w:rsid w:val="0012438A"/>
    <w:rsid w:val="00124E2D"/>
    <w:rsid w:val="00124FA6"/>
    <w:rsid w:val="0012615D"/>
    <w:rsid w:val="00127262"/>
    <w:rsid w:val="00127709"/>
    <w:rsid w:val="00130189"/>
    <w:rsid w:val="0013068A"/>
    <w:rsid w:val="001308FD"/>
    <w:rsid w:val="001309D2"/>
    <w:rsid w:val="00132146"/>
    <w:rsid w:val="001328C0"/>
    <w:rsid w:val="00132E0A"/>
    <w:rsid w:val="00132F50"/>
    <w:rsid w:val="001330BB"/>
    <w:rsid w:val="00133E29"/>
    <w:rsid w:val="00133FD4"/>
    <w:rsid w:val="001341B0"/>
    <w:rsid w:val="00134B4B"/>
    <w:rsid w:val="00135290"/>
    <w:rsid w:val="00135BDB"/>
    <w:rsid w:val="001376CF"/>
    <w:rsid w:val="00137E84"/>
    <w:rsid w:val="0014003D"/>
    <w:rsid w:val="0014163F"/>
    <w:rsid w:val="00141B09"/>
    <w:rsid w:val="00141B70"/>
    <w:rsid w:val="00142467"/>
    <w:rsid w:val="00142A4C"/>
    <w:rsid w:val="00142BE7"/>
    <w:rsid w:val="00142D9A"/>
    <w:rsid w:val="00142E53"/>
    <w:rsid w:val="0014345B"/>
    <w:rsid w:val="00143EAD"/>
    <w:rsid w:val="001441BB"/>
    <w:rsid w:val="00144872"/>
    <w:rsid w:val="0014490B"/>
    <w:rsid w:val="00144ECF"/>
    <w:rsid w:val="00145764"/>
    <w:rsid w:val="001458FD"/>
    <w:rsid w:val="001461D3"/>
    <w:rsid w:val="00146B2C"/>
    <w:rsid w:val="00147198"/>
    <w:rsid w:val="001475E9"/>
    <w:rsid w:val="001476B6"/>
    <w:rsid w:val="00147DA7"/>
    <w:rsid w:val="001502F2"/>
    <w:rsid w:val="00150EA2"/>
    <w:rsid w:val="00150F94"/>
    <w:rsid w:val="00151036"/>
    <w:rsid w:val="00151191"/>
    <w:rsid w:val="00151FE2"/>
    <w:rsid w:val="0015252F"/>
    <w:rsid w:val="00152C13"/>
    <w:rsid w:val="00153653"/>
    <w:rsid w:val="00153F4D"/>
    <w:rsid w:val="00153FDA"/>
    <w:rsid w:val="0015438C"/>
    <w:rsid w:val="001544EA"/>
    <w:rsid w:val="001546EC"/>
    <w:rsid w:val="00154FEB"/>
    <w:rsid w:val="00155446"/>
    <w:rsid w:val="00155D78"/>
    <w:rsid w:val="001560AA"/>
    <w:rsid w:val="001564D8"/>
    <w:rsid w:val="001566EA"/>
    <w:rsid w:val="00156725"/>
    <w:rsid w:val="001570DF"/>
    <w:rsid w:val="00160104"/>
    <w:rsid w:val="0016037F"/>
    <w:rsid w:val="0016069B"/>
    <w:rsid w:val="0016143A"/>
    <w:rsid w:val="00161B7A"/>
    <w:rsid w:val="00161D53"/>
    <w:rsid w:val="0016257E"/>
    <w:rsid w:val="00162DE8"/>
    <w:rsid w:val="00164F85"/>
    <w:rsid w:val="0016575D"/>
    <w:rsid w:val="0016585B"/>
    <w:rsid w:val="00165BCB"/>
    <w:rsid w:val="00165D50"/>
    <w:rsid w:val="00166AD2"/>
    <w:rsid w:val="00166C72"/>
    <w:rsid w:val="00166EAF"/>
    <w:rsid w:val="001671BD"/>
    <w:rsid w:val="00167511"/>
    <w:rsid w:val="00167D60"/>
    <w:rsid w:val="00170C56"/>
    <w:rsid w:val="00171445"/>
    <w:rsid w:val="00171769"/>
    <w:rsid w:val="00171BEA"/>
    <w:rsid w:val="00171C1C"/>
    <w:rsid w:val="00171C54"/>
    <w:rsid w:val="00172017"/>
    <w:rsid w:val="001726B6"/>
    <w:rsid w:val="001726C8"/>
    <w:rsid w:val="001730A7"/>
    <w:rsid w:val="001730CF"/>
    <w:rsid w:val="00173450"/>
    <w:rsid w:val="00173ADC"/>
    <w:rsid w:val="00173BF5"/>
    <w:rsid w:val="00174085"/>
    <w:rsid w:val="0017423F"/>
    <w:rsid w:val="00174D45"/>
    <w:rsid w:val="001758D9"/>
    <w:rsid w:val="00175EE3"/>
    <w:rsid w:val="00176305"/>
    <w:rsid w:val="0017673D"/>
    <w:rsid w:val="001774D5"/>
    <w:rsid w:val="00177B7E"/>
    <w:rsid w:val="0018006F"/>
    <w:rsid w:val="001807C0"/>
    <w:rsid w:val="00180FA7"/>
    <w:rsid w:val="00181059"/>
    <w:rsid w:val="00181916"/>
    <w:rsid w:val="001825E2"/>
    <w:rsid w:val="00185171"/>
    <w:rsid w:val="0018593E"/>
    <w:rsid w:val="001864A9"/>
    <w:rsid w:val="0018694E"/>
    <w:rsid w:val="00186B0B"/>
    <w:rsid w:val="0018715A"/>
    <w:rsid w:val="00191569"/>
    <w:rsid w:val="0019168E"/>
    <w:rsid w:val="00192458"/>
    <w:rsid w:val="00192617"/>
    <w:rsid w:val="00192769"/>
    <w:rsid w:val="001938A0"/>
    <w:rsid w:val="00194092"/>
    <w:rsid w:val="00194A9B"/>
    <w:rsid w:val="00195123"/>
    <w:rsid w:val="001956B4"/>
    <w:rsid w:val="0019604F"/>
    <w:rsid w:val="00196E4A"/>
    <w:rsid w:val="001972E1"/>
    <w:rsid w:val="001973DC"/>
    <w:rsid w:val="001976C0"/>
    <w:rsid w:val="001976DE"/>
    <w:rsid w:val="0019773C"/>
    <w:rsid w:val="001A0B18"/>
    <w:rsid w:val="001A1D77"/>
    <w:rsid w:val="001A242C"/>
    <w:rsid w:val="001A329E"/>
    <w:rsid w:val="001A362F"/>
    <w:rsid w:val="001A3720"/>
    <w:rsid w:val="001A3E70"/>
    <w:rsid w:val="001A4BC8"/>
    <w:rsid w:val="001A5469"/>
    <w:rsid w:val="001A55AD"/>
    <w:rsid w:val="001A560E"/>
    <w:rsid w:val="001A5748"/>
    <w:rsid w:val="001A5788"/>
    <w:rsid w:val="001A5F48"/>
    <w:rsid w:val="001A647F"/>
    <w:rsid w:val="001A68F7"/>
    <w:rsid w:val="001A7B8A"/>
    <w:rsid w:val="001B0352"/>
    <w:rsid w:val="001B0769"/>
    <w:rsid w:val="001B1157"/>
    <w:rsid w:val="001B1B36"/>
    <w:rsid w:val="001B33F2"/>
    <w:rsid w:val="001B37AB"/>
    <w:rsid w:val="001B37DA"/>
    <w:rsid w:val="001B7554"/>
    <w:rsid w:val="001B77AB"/>
    <w:rsid w:val="001B7ADC"/>
    <w:rsid w:val="001C04BD"/>
    <w:rsid w:val="001C05B1"/>
    <w:rsid w:val="001C131B"/>
    <w:rsid w:val="001C1768"/>
    <w:rsid w:val="001C2230"/>
    <w:rsid w:val="001C2C4D"/>
    <w:rsid w:val="001C3D91"/>
    <w:rsid w:val="001C3FBC"/>
    <w:rsid w:val="001C469B"/>
    <w:rsid w:val="001C4E99"/>
    <w:rsid w:val="001C51C5"/>
    <w:rsid w:val="001C53A4"/>
    <w:rsid w:val="001C5677"/>
    <w:rsid w:val="001C6177"/>
    <w:rsid w:val="001C6232"/>
    <w:rsid w:val="001C6C77"/>
    <w:rsid w:val="001C7354"/>
    <w:rsid w:val="001C7A73"/>
    <w:rsid w:val="001C7C1F"/>
    <w:rsid w:val="001D00FA"/>
    <w:rsid w:val="001D03BA"/>
    <w:rsid w:val="001D03BD"/>
    <w:rsid w:val="001D0455"/>
    <w:rsid w:val="001D0C67"/>
    <w:rsid w:val="001D108D"/>
    <w:rsid w:val="001D1107"/>
    <w:rsid w:val="001D1F4D"/>
    <w:rsid w:val="001D203B"/>
    <w:rsid w:val="001D2078"/>
    <w:rsid w:val="001D2EE2"/>
    <w:rsid w:val="001D2F35"/>
    <w:rsid w:val="001D33CB"/>
    <w:rsid w:val="001D344C"/>
    <w:rsid w:val="001D38C3"/>
    <w:rsid w:val="001D47BA"/>
    <w:rsid w:val="001D50D8"/>
    <w:rsid w:val="001D5783"/>
    <w:rsid w:val="001D5AE8"/>
    <w:rsid w:val="001D5F8F"/>
    <w:rsid w:val="001D7AC3"/>
    <w:rsid w:val="001D7ED5"/>
    <w:rsid w:val="001E0570"/>
    <w:rsid w:val="001E0AE7"/>
    <w:rsid w:val="001E0DC8"/>
    <w:rsid w:val="001E0F0D"/>
    <w:rsid w:val="001E1C35"/>
    <w:rsid w:val="001E299A"/>
    <w:rsid w:val="001E32FC"/>
    <w:rsid w:val="001E3435"/>
    <w:rsid w:val="001E3E15"/>
    <w:rsid w:val="001E4668"/>
    <w:rsid w:val="001E4B5A"/>
    <w:rsid w:val="001E4E5E"/>
    <w:rsid w:val="001E524B"/>
    <w:rsid w:val="001E5409"/>
    <w:rsid w:val="001E5D74"/>
    <w:rsid w:val="001E6147"/>
    <w:rsid w:val="001E6712"/>
    <w:rsid w:val="001E69E9"/>
    <w:rsid w:val="001E7620"/>
    <w:rsid w:val="001E76CA"/>
    <w:rsid w:val="001E77F1"/>
    <w:rsid w:val="001E7CB6"/>
    <w:rsid w:val="001F045D"/>
    <w:rsid w:val="001F0850"/>
    <w:rsid w:val="001F292B"/>
    <w:rsid w:val="001F3F88"/>
    <w:rsid w:val="001F5589"/>
    <w:rsid w:val="001F57F6"/>
    <w:rsid w:val="001F5EE8"/>
    <w:rsid w:val="001F6EFA"/>
    <w:rsid w:val="001F6FA3"/>
    <w:rsid w:val="001F763B"/>
    <w:rsid w:val="001F7B7F"/>
    <w:rsid w:val="001F7ECF"/>
    <w:rsid w:val="001F7FE6"/>
    <w:rsid w:val="002003B4"/>
    <w:rsid w:val="0020051C"/>
    <w:rsid w:val="002009A5"/>
    <w:rsid w:val="00200A99"/>
    <w:rsid w:val="00200C58"/>
    <w:rsid w:val="00200DF1"/>
    <w:rsid w:val="002013D8"/>
    <w:rsid w:val="0020227A"/>
    <w:rsid w:val="00202486"/>
    <w:rsid w:val="00202553"/>
    <w:rsid w:val="00202954"/>
    <w:rsid w:val="00203DF9"/>
    <w:rsid w:val="00203E11"/>
    <w:rsid w:val="00204764"/>
    <w:rsid w:val="0020522E"/>
    <w:rsid w:val="002053A8"/>
    <w:rsid w:val="00205A31"/>
    <w:rsid w:val="00205AC8"/>
    <w:rsid w:val="00205BCE"/>
    <w:rsid w:val="00205DB9"/>
    <w:rsid w:val="002062E0"/>
    <w:rsid w:val="00206956"/>
    <w:rsid w:val="002073AA"/>
    <w:rsid w:val="00210F4F"/>
    <w:rsid w:val="00211016"/>
    <w:rsid w:val="00211151"/>
    <w:rsid w:val="002121ED"/>
    <w:rsid w:val="00212899"/>
    <w:rsid w:val="00212A32"/>
    <w:rsid w:val="00212F9C"/>
    <w:rsid w:val="0021335D"/>
    <w:rsid w:val="00214AEE"/>
    <w:rsid w:val="00214B3B"/>
    <w:rsid w:val="00214C29"/>
    <w:rsid w:val="00217623"/>
    <w:rsid w:val="00220EE9"/>
    <w:rsid w:val="00220F7E"/>
    <w:rsid w:val="00221A9E"/>
    <w:rsid w:val="00221C2C"/>
    <w:rsid w:val="00222516"/>
    <w:rsid w:val="00222586"/>
    <w:rsid w:val="00222F17"/>
    <w:rsid w:val="00223253"/>
    <w:rsid w:val="002236E1"/>
    <w:rsid w:val="002242EB"/>
    <w:rsid w:val="00224AEE"/>
    <w:rsid w:val="0022587E"/>
    <w:rsid w:val="002262C0"/>
    <w:rsid w:val="00227808"/>
    <w:rsid w:val="00227A9F"/>
    <w:rsid w:val="00227F6C"/>
    <w:rsid w:val="00230A26"/>
    <w:rsid w:val="002315F7"/>
    <w:rsid w:val="00232089"/>
    <w:rsid w:val="0023260E"/>
    <w:rsid w:val="002326C2"/>
    <w:rsid w:val="00232DD9"/>
    <w:rsid w:val="00234277"/>
    <w:rsid w:val="0023485E"/>
    <w:rsid w:val="00234D1A"/>
    <w:rsid w:val="0023509B"/>
    <w:rsid w:val="002350FE"/>
    <w:rsid w:val="00235504"/>
    <w:rsid w:val="002355BE"/>
    <w:rsid w:val="00235A3D"/>
    <w:rsid w:val="00236053"/>
    <w:rsid w:val="002360E5"/>
    <w:rsid w:val="002361EB"/>
    <w:rsid w:val="00236479"/>
    <w:rsid w:val="00236DED"/>
    <w:rsid w:val="0023704D"/>
    <w:rsid w:val="002401DD"/>
    <w:rsid w:val="002409AE"/>
    <w:rsid w:val="0024126F"/>
    <w:rsid w:val="00241824"/>
    <w:rsid w:val="00242B80"/>
    <w:rsid w:val="002444CA"/>
    <w:rsid w:val="002453AA"/>
    <w:rsid w:val="0024624B"/>
    <w:rsid w:val="00246720"/>
    <w:rsid w:val="002467B9"/>
    <w:rsid w:val="00246925"/>
    <w:rsid w:val="00246B44"/>
    <w:rsid w:val="00246D26"/>
    <w:rsid w:val="00250AC3"/>
    <w:rsid w:val="00250B77"/>
    <w:rsid w:val="00250E13"/>
    <w:rsid w:val="00251132"/>
    <w:rsid w:val="00252812"/>
    <w:rsid w:val="00252B74"/>
    <w:rsid w:val="00252CCB"/>
    <w:rsid w:val="002546BE"/>
    <w:rsid w:val="0025561E"/>
    <w:rsid w:val="00255D96"/>
    <w:rsid w:val="00256C2A"/>
    <w:rsid w:val="002573B0"/>
    <w:rsid w:val="00257DFB"/>
    <w:rsid w:val="002604A2"/>
    <w:rsid w:val="00260CB3"/>
    <w:rsid w:val="002613F7"/>
    <w:rsid w:val="002614B7"/>
    <w:rsid w:val="00261903"/>
    <w:rsid w:val="00261C4C"/>
    <w:rsid w:val="002629CA"/>
    <w:rsid w:val="00262B0C"/>
    <w:rsid w:val="00262D3A"/>
    <w:rsid w:val="00263512"/>
    <w:rsid w:val="00263832"/>
    <w:rsid w:val="00263DC5"/>
    <w:rsid w:val="00265625"/>
    <w:rsid w:val="00265B8A"/>
    <w:rsid w:val="00266B7C"/>
    <w:rsid w:val="00266F5A"/>
    <w:rsid w:val="002703A6"/>
    <w:rsid w:val="002708BE"/>
    <w:rsid w:val="002714F5"/>
    <w:rsid w:val="002719A2"/>
    <w:rsid w:val="0027252F"/>
    <w:rsid w:val="0027268A"/>
    <w:rsid w:val="00272CD0"/>
    <w:rsid w:val="00273381"/>
    <w:rsid w:val="00273F46"/>
    <w:rsid w:val="002740DC"/>
    <w:rsid w:val="00274240"/>
    <w:rsid w:val="00274376"/>
    <w:rsid w:val="00274A76"/>
    <w:rsid w:val="00276316"/>
    <w:rsid w:val="0027682F"/>
    <w:rsid w:val="00276CB0"/>
    <w:rsid w:val="00276E60"/>
    <w:rsid w:val="002774E6"/>
    <w:rsid w:val="00280101"/>
    <w:rsid w:val="0028084C"/>
    <w:rsid w:val="00281843"/>
    <w:rsid w:val="002819D8"/>
    <w:rsid w:val="00282A6D"/>
    <w:rsid w:val="002835F8"/>
    <w:rsid w:val="0028444B"/>
    <w:rsid w:val="002846FE"/>
    <w:rsid w:val="00284FE3"/>
    <w:rsid w:val="00285ACA"/>
    <w:rsid w:val="002866E3"/>
    <w:rsid w:val="0028736D"/>
    <w:rsid w:val="0028781B"/>
    <w:rsid w:val="00287CEE"/>
    <w:rsid w:val="002900AA"/>
    <w:rsid w:val="002900FA"/>
    <w:rsid w:val="002901D4"/>
    <w:rsid w:val="002905F8"/>
    <w:rsid w:val="00290693"/>
    <w:rsid w:val="00290B5B"/>
    <w:rsid w:val="00292BDE"/>
    <w:rsid w:val="00292E1E"/>
    <w:rsid w:val="002931DE"/>
    <w:rsid w:val="0029378C"/>
    <w:rsid w:val="002949C2"/>
    <w:rsid w:val="00294D00"/>
    <w:rsid w:val="00294D9A"/>
    <w:rsid w:val="00294E5E"/>
    <w:rsid w:val="0029521A"/>
    <w:rsid w:val="00295E1D"/>
    <w:rsid w:val="00295E8E"/>
    <w:rsid w:val="002964D1"/>
    <w:rsid w:val="002968F0"/>
    <w:rsid w:val="00296DEC"/>
    <w:rsid w:val="00297178"/>
    <w:rsid w:val="00297CE3"/>
    <w:rsid w:val="00297F19"/>
    <w:rsid w:val="002A09BD"/>
    <w:rsid w:val="002A1266"/>
    <w:rsid w:val="002A1A59"/>
    <w:rsid w:val="002A1ACF"/>
    <w:rsid w:val="002A282C"/>
    <w:rsid w:val="002A2DD3"/>
    <w:rsid w:val="002A30B8"/>
    <w:rsid w:val="002A3C8A"/>
    <w:rsid w:val="002A43E7"/>
    <w:rsid w:val="002A452E"/>
    <w:rsid w:val="002A4A87"/>
    <w:rsid w:val="002A4ABD"/>
    <w:rsid w:val="002A5003"/>
    <w:rsid w:val="002A67AD"/>
    <w:rsid w:val="002A71C7"/>
    <w:rsid w:val="002B0144"/>
    <w:rsid w:val="002B04BD"/>
    <w:rsid w:val="002B04E8"/>
    <w:rsid w:val="002B0713"/>
    <w:rsid w:val="002B0BA2"/>
    <w:rsid w:val="002B0E3F"/>
    <w:rsid w:val="002B11B8"/>
    <w:rsid w:val="002B11C1"/>
    <w:rsid w:val="002B1D8A"/>
    <w:rsid w:val="002B2610"/>
    <w:rsid w:val="002B3720"/>
    <w:rsid w:val="002B3722"/>
    <w:rsid w:val="002B3E51"/>
    <w:rsid w:val="002B44E7"/>
    <w:rsid w:val="002B4521"/>
    <w:rsid w:val="002B48C9"/>
    <w:rsid w:val="002B4DCC"/>
    <w:rsid w:val="002B5121"/>
    <w:rsid w:val="002B55AA"/>
    <w:rsid w:val="002B5E3C"/>
    <w:rsid w:val="002B5FBE"/>
    <w:rsid w:val="002B6267"/>
    <w:rsid w:val="002B64AE"/>
    <w:rsid w:val="002B6633"/>
    <w:rsid w:val="002B7162"/>
    <w:rsid w:val="002B7E8C"/>
    <w:rsid w:val="002C04C6"/>
    <w:rsid w:val="002C0D8F"/>
    <w:rsid w:val="002C1BF4"/>
    <w:rsid w:val="002C1E19"/>
    <w:rsid w:val="002C266E"/>
    <w:rsid w:val="002C3917"/>
    <w:rsid w:val="002C4591"/>
    <w:rsid w:val="002C4D9F"/>
    <w:rsid w:val="002C4DBF"/>
    <w:rsid w:val="002C4F26"/>
    <w:rsid w:val="002C4FF8"/>
    <w:rsid w:val="002C6E1F"/>
    <w:rsid w:val="002C7012"/>
    <w:rsid w:val="002C7605"/>
    <w:rsid w:val="002D003F"/>
    <w:rsid w:val="002D0279"/>
    <w:rsid w:val="002D074E"/>
    <w:rsid w:val="002D0B45"/>
    <w:rsid w:val="002D0F42"/>
    <w:rsid w:val="002D11C6"/>
    <w:rsid w:val="002D1815"/>
    <w:rsid w:val="002D1E2B"/>
    <w:rsid w:val="002D24EE"/>
    <w:rsid w:val="002D2CAB"/>
    <w:rsid w:val="002D2EA0"/>
    <w:rsid w:val="002D35A7"/>
    <w:rsid w:val="002D3692"/>
    <w:rsid w:val="002D3816"/>
    <w:rsid w:val="002D388A"/>
    <w:rsid w:val="002D38B3"/>
    <w:rsid w:val="002D49F1"/>
    <w:rsid w:val="002D6653"/>
    <w:rsid w:val="002D6BE0"/>
    <w:rsid w:val="002E0B36"/>
    <w:rsid w:val="002E14AD"/>
    <w:rsid w:val="002E1A6A"/>
    <w:rsid w:val="002E2010"/>
    <w:rsid w:val="002E22C8"/>
    <w:rsid w:val="002E416D"/>
    <w:rsid w:val="002E441B"/>
    <w:rsid w:val="002E57B3"/>
    <w:rsid w:val="002E57F3"/>
    <w:rsid w:val="002E5C3A"/>
    <w:rsid w:val="002E5E70"/>
    <w:rsid w:val="002E5FD2"/>
    <w:rsid w:val="002E605A"/>
    <w:rsid w:val="002E63AC"/>
    <w:rsid w:val="002E67A4"/>
    <w:rsid w:val="002E7E7C"/>
    <w:rsid w:val="002F03BA"/>
    <w:rsid w:val="002F065E"/>
    <w:rsid w:val="002F06AA"/>
    <w:rsid w:val="002F0869"/>
    <w:rsid w:val="002F1913"/>
    <w:rsid w:val="002F2762"/>
    <w:rsid w:val="002F3C06"/>
    <w:rsid w:val="002F4373"/>
    <w:rsid w:val="002F515D"/>
    <w:rsid w:val="002F5406"/>
    <w:rsid w:val="002F5884"/>
    <w:rsid w:val="002F5B98"/>
    <w:rsid w:val="002F6327"/>
    <w:rsid w:val="002F6509"/>
    <w:rsid w:val="002F7215"/>
    <w:rsid w:val="002F72CC"/>
    <w:rsid w:val="002F7B23"/>
    <w:rsid w:val="002F7BBF"/>
    <w:rsid w:val="00300BF4"/>
    <w:rsid w:val="0030133C"/>
    <w:rsid w:val="0030152A"/>
    <w:rsid w:val="00301873"/>
    <w:rsid w:val="00301B1B"/>
    <w:rsid w:val="00301EE4"/>
    <w:rsid w:val="00302357"/>
    <w:rsid w:val="00302646"/>
    <w:rsid w:val="00302B70"/>
    <w:rsid w:val="00303043"/>
    <w:rsid w:val="00304000"/>
    <w:rsid w:val="003050DD"/>
    <w:rsid w:val="0030516C"/>
    <w:rsid w:val="003055ED"/>
    <w:rsid w:val="003066C1"/>
    <w:rsid w:val="00307EBB"/>
    <w:rsid w:val="0031005E"/>
    <w:rsid w:val="00310728"/>
    <w:rsid w:val="00311424"/>
    <w:rsid w:val="00311B2A"/>
    <w:rsid w:val="00311EE9"/>
    <w:rsid w:val="00312255"/>
    <w:rsid w:val="003124DE"/>
    <w:rsid w:val="0031376C"/>
    <w:rsid w:val="0031439A"/>
    <w:rsid w:val="0031472E"/>
    <w:rsid w:val="00314F50"/>
    <w:rsid w:val="00315FD1"/>
    <w:rsid w:val="003160CD"/>
    <w:rsid w:val="00316516"/>
    <w:rsid w:val="003178A9"/>
    <w:rsid w:val="00317DEC"/>
    <w:rsid w:val="00317FC8"/>
    <w:rsid w:val="00320983"/>
    <w:rsid w:val="00320BF5"/>
    <w:rsid w:val="00320C1C"/>
    <w:rsid w:val="003214FF"/>
    <w:rsid w:val="00321530"/>
    <w:rsid w:val="0032182D"/>
    <w:rsid w:val="00321CA2"/>
    <w:rsid w:val="00322927"/>
    <w:rsid w:val="00322C76"/>
    <w:rsid w:val="003239F4"/>
    <w:rsid w:val="00324082"/>
    <w:rsid w:val="003240FF"/>
    <w:rsid w:val="0032427B"/>
    <w:rsid w:val="00324E03"/>
    <w:rsid w:val="00326E87"/>
    <w:rsid w:val="00327A56"/>
    <w:rsid w:val="0033080C"/>
    <w:rsid w:val="00330C4F"/>
    <w:rsid w:val="00330D3E"/>
    <w:rsid w:val="003318E9"/>
    <w:rsid w:val="003324BC"/>
    <w:rsid w:val="00332D77"/>
    <w:rsid w:val="00333595"/>
    <w:rsid w:val="003347C0"/>
    <w:rsid w:val="00334C68"/>
    <w:rsid w:val="00334E90"/>
    <w:rsid w:val="003355FF"/>
    <w:rsid w:val="00335704"/>
    <w:rsid w:val="00335BAC"/>
    <w:rsid w:val="00336758"/>
    <w:rsid w:val="0033685A"/>
    <w:rsid w:val="0033689C"/>
    <w:rsid w:val="00336DC1"/>
    <w:rsid w:val="003402AC"/>
    <w:rsid w:val="00341C76"/>
    <w:rsid w:val="00341CAA"/>
    <w:rsid w:val="00341D97"/>
    <w:rsid w:val="003423D1"/>
    <w:rsid w:val="00342575"/>
    <w:rsid w:val="003427AE"/>
    <w:rsid w:val="00344603"/>
    <w:rsid w:val="00344C14"/>
    <w:rsid w:val="00345086"/>
    <w:rsid w:val="00345AE8"/>
    <w:rsid w:val="00345C10"/>
    <w:rsid w:val="00345F46"/>
    <w:rsid w:val="00346D28"/>
    <w:rsid w:val="0034749F"/>
    <w:rsid w:val="00347638"/>
    <w:rsid w:val="003478DA"/>
    <w:rsid w:val="0034791E"/>
    <w:rsid w:val="00347BA9"/>
    <w:rsid w:val="00347C2A"/>
    <w:rsid w:val="00347CA3"/>
    <w:rsid w:val="00350030"/>
    <w:rsid w:val="003501EA"/>
    <w:rsid w:val="00350A62"/>
    <w:rsid w:val="00350E3D"/>
    <w:rsid w:val="00350FA1"/>
    <w:rsid w:val="003515C3"/>
    <w:rsid w:val="00352422"/>
    <w:rsid w:val="00352976"/>
    <w:rsid w:val="00352AE6"/>
    <w:rsid w:val="00352C97"/>
    <w:rsid w:val="0035311D"/>
    <w:rsid w:val="0035368F"/>
    <w:rsid w:val="00353803"/>
    <w:rsid w:val="00354084"/>
    <w:rsid w:val="003546F5"/>
    <w:rsid w:val="00355A8A"/>
    <w:rsid w:val="00355C24"/>
    <w:rsid w:val="00356604"/>
    <w:rsid w:val="003567EF"/>
    <w:rsid w:val="003569DB"/>
    <w:rsid w:val="00356E03"/>
    <w:rsid w:val="00357201"/>
    <w:rsid w:val="003574C7"/>
    <w:rsid w:val="00357BD2"/>
    <w:rsid w:val="00361318"/>
    <w:rsid w:val="00361D83"/>
    <w:rsid w:val="0036234F"/>
    <w:rsid w:val="00363638"/>
    <w:rsid w:val="00363889"/>
    <w:rsid w:val="003642A9"/>
    <w:rsid w:val="003645CC"/>
    <w:rsid w:val="00365183"/>
    <w:rsid w:val="003658EE"/>
    <w:rsid w:val="003665A1"/>
    <w:rsid w:val="00366E37"/>
    <w:rsid w:val="00366EBE"/>
    <w:rsid w:val="00367B66"/>
    <w:rsid w:val="00371EB8"/>
    <w:rsid w:val="00371FF9"/>
    <w:rsid w:val="00372D7B"/>
    <w:rsid w:val="0037339D"/>
    <w:rsid w:val="00374162"/>
    <w:rsid w:val="00374AEB"/>
    <w:rsid w:val="00374B49"/>
    <w:rsid w:val="003750A1"/>
    <w:rsid w:val="00376280"/>
    <w:rsid w:val="00377231"/>
    <w:rsid w:val="003805D5"/>
    <w:rsid w:val="00381031"/>
    <w:rsid w:val="003811DB"/>
    <w:rsid w:val="003812E8"/>
    <w:rsid w:val="003819B3"/>
    <w:rsid w:val="00382835"/>
    <w:rsid w:val="00382926"/>
    <w:rsid w:val="00383833"/>
    <w:rsid w:val="0038446C"/>
    <w:rsid w:val="003845D7"/>
    <w:rsid w:val="003849EB"/>
    <w:rsid w:val="00384C76"/>
    <w:rsid w:val="00384D6D"/>
    <w:rsid w:val="00385006"/>
    <w:rsid w:val="003850DE"/>
    <w:rsid w:val="00385A51"/>
    <w:rsid w:val="003860AF"/>
    <w:rsid w:val="00386211"/>
    <w:rsid w:val="00386736"/>
    <w:rsid w:val="00387371"/>
    <w:rsid w:val="00387C31"/>
    <w:rsid w:val="0039057C"/>
    <w:rsid w:val="00390CDB"/>
    <w:rsid w:val="0039161C"/>
    <w:rsid w:val="00391F38"/>
    <w:rsid w:val="0039228A"/>
    <w:rsid w:val="00392FF4"/>
    <w:rsid w:val="003930F5"/>
    <w:rsid w:val="00394493"/>
    <w:rsid w:val="00395D5B"/>
    <w:rsid w:val="00397276"/>
    <w:rsid w:val="00397475"/>
    <w:rsid w:val="00397998"/>
    <w:rsid w:val="003A00B6"/>
    <w:rsid w:val="003A070C"/>
    <w:rsid w:val="003A0CFC"/>
    <w:rsid w:val="003A0D59"/>
    <w:rsid w:val="003A0E06"/>
    <w:rsid w:val="003A0E9C"/>
    <w:rsid w:val="003A2027"/>
    <w:rsid w:val="003A25EC"/>
    <w:rsid w:val="003A265F"/>
    <w:rsid w:val="003A39B9"/>
    <w:rsid w:val="003A3FB5"/>
    <w:rsid w:val="003A569F"/>
    <w:rsid w:val="003A6089"/>
    <w:rsid w:val="003A6DED"/>
    <w:rsid w:val="003A6ED3"/>
    <w:rsid w:val="003A6FE6"/>
    <w:rsid w:val="003A7274"/>
    <w:rsid w:val="003A7752"/>
    <w:rsid w:val="003B051A"/>
    <w:rsid w:val="003B0866"/>
    <w:rsid w:val="003B09E3"/>
    <w:rsid w:val="003B0CD9"/>
    <w:rsid w:val="003B0FE8"/>
    <w:rsid w:val="003B1711"/>
    <w:rsid w:val="003B240E"/>
    <w:rsid w:val="003B2664"/>
    <w:rsid w:val="003B30B9"/>
    <w:rsid w:val="003B445B"/>
    <w:rsid w:val="003B4933"/>
    <w:rsid w:val="003B4E4C"/>
    <w:rsid w:val="003B5C03"/>
    <w:rsid w:val="003B5E87"/>
    <w:rsid w:val="003B5FB9"/>
    <w:rsid w:val="003B6448"/>
    <w:rsid w:val="003B77F2"/>
    <w:rsid w:val="003C001B"/>
    <w:rsid w:val="003C007E"/>
    <w:rsid w:val="003C0DA6"/>
    <w:rsid w:val="003C0EA3"/>
    <w:rsid w:val="003C15DA"/>
    <w:rsid w:val="003C1D2F"/>
    <w:rsid w:val="003C317D"/>
    <w:rsid w:val="003C39E2"/>
    <w:rsid w:val="003C3BF0"/>
    <w:rsid w:val="003C3D3F"/>
    <w:rsid w:val="003C3E43"/>
    <w:rsid w:val="003C3E83"/>
    <w:rsid w:val="003C3E8B"/>
    <w:rsid w:val="003C4893"/>
    <w:rsid w:val="003C61C2"/>
    <w:rsid w:val="003C63E6"/>
    <w:rsid w:val="003C764F"/>
    <w:rsid w:val="003C7D23"/>
    <w:rsid w:val="003D044D"/>
    <w:rsid w:val="003D0DFA"/>
    <w:rsid w:val="003D0F83"/>
    <w:rsid w:val="003D172C"/>
    <w:rsid w:val="003D1CC0"/>
    <w:rsid w:val="003D1F02"/>
    <w:rsid w:val="003D3223"/>
    <w:rsid w:val="003D378B"/>
    <w:rsid w:val="003D3C50"/>
    <w:rsid w:val="003D4062"/>
    <w:rsid w:val="003D43E3"/>
    <w:rsid w:val="003D454D"/>
    <w:rsid w:val="003D5931"/>
    <w:rsid w:val="003D6312"/>
    <w:rsid w:val="003D67BD"/>
    <w:rsid w:val="003D683C"/>
    <w:rsid w:val="003D6A19"/>
    <w:rsid w:val="003D6E83"/>
    <w:rsid w:val="003D6F47"/>
    <w:rsid w:val="003D7055"/>
    <w:rsid w:val="003D70EB"/>
    <w:rsid w:val="003D72F8"/>
    <w:rsid w:val="003D77A8"/>
    <w:rsid w:val="003D77C5"/>
    <w:rsid w:val="003E0648"/>
    <w:rsid w:val="003E1BA8"/>
    <w:rsid w:val="003E1DC3"/>
    <w:rsid w:val="003E2599"/>
    <w:rsid w:val="003E2666"/>
    <w:rsid w:val="003E276A"/>
    <w:rsid w:val="003E3B51"/>
    <w:rsid w:val="003E3E36"/>
    <w:rsid w:val="003E4A6C"/>
    <w:rsid w:val="003E5059"/>
    <w:rsid w:val="003E5147"/>
    <w:rsid w:val="003E5832"/>
    <w:rsid w:val="003E5975"/>
    <w:rsid w:val="003E74C5"/>
    <w:rsid w:val="003F0010"/>
    <w:rsid w:val="003F15E7"/>
    <w:rsid w:val="003F1F4B"/>
    <w:rsid w:val="003F2C63"/>
    <w:rsid w:val="003F33CA"/>
    <w:rsid w:val="003F3A9D"/>
    <w:rsid w:val="003F3C26"/>
    <w:rsid w:val="003F3E69"/>
    <w:rsid w:val="003F485C"/>
    <w:rsid w:val="003F554C"/>
    <w:rsid w:val="003F5637"/>
    <w:rsid w:val="003F5D7F"/>
    <w:rsid w:val="003F7E71"/>
    <w:rsid w:val="003F7E7D"/>
    <w:rsid w:val="0040062D"/>
    <w:rsid w:val="00400E0E"/>
    <w:rsid w:val="00401088"/>
    <w:rsid w:val="0040118C"/>
    <w:rsid w:val="00401394"/>
    <w:rsid w:val="004014B7"/>
    <w:rsid w:val="004018C6"/>
    <w:rsid w:val="004018F1"/>
    <w:rsid w:val="00401A38"/>
    <w:rsid w:val="0040247D"/>
    <w:rsid w:val="004032A4"/>
    <w:rsid w:val="00403407"/>
    <w:rsid w:val="0040384D"/>
    <w:rsid w:val="00404723"/>
    <w:rsid w:val="00404A90"/>
    <w:rsid w:val="00404F59"/>
    <w:rsid w:val="00404F5B"/>
    <w:rsid w:val="00405090"/>
    <w:rsid w:val="00406590"/>
    <w:rsid w:val="00406ABF"/>
    <w:rsid w:val="00407675"/>
    <w:rsid w:val="00407DC2"/>
    <w:rsid w:val="00407EAC"/>
    <w:rsid w:val="00410829"/>
    <w:rsid w:val="00410CE0"/>
    <w:rsid w:val="00411606"/>
    <w:rsid w:val="00411BFC"/>
    <w:rsid w:val="0041213A"/>
    <w:rsid w:val="00412508"/>
    <w:rsid w:val="00412B6B"/>
    <w:rsid w:val="00412D57"/>
    <w:rsid w:val="00413028"/>
    <w:rsid w:val="0041346C"/>
    <w:rsid w:val="004136C0"/>
    <w:rsid w:val="00413915"/>
    <w:rsid w:val="00413A69"/>
    <w:rsid w:val="00414D59"/>
    <w:rsid w:val="00415193"/>
    <w:rsid w:val="00415731"/>
    <w:rsid w:val="004163F7"/>
    <w:rsid w:val="00417F39"/>
    <w:rsid w:val="00420006"/>
    <w:rsid w:val="0042081C"/>
    <w:rsid w:val="00420F3B"/>
    <w:rsid w:val="00421231"/>
    <w:rsid w:val="004215E3"/>
    <w:rsid w:val="004226AB"/>
    <w:rsid w:val="004230C6"/>
    <w:rsid w:val="004244D1"/>
    <w:rsid w:val="004244FF"/>
    <w:rsid w:val="00424B13"/>
    <w:rsid w:val="00425A7D"/>
    <w:rsid w:val="004264C1"/>
    <w:rsid w:val="004272F4"/>
    <w:rsid w:val="00427907"/>
    <w:rsid w:val="00427A2B"/>
    <w:rsid w:val="004309B7"/>
    <w:rsid w:val="00431FDB"/>
    <w:rsid w:val="00433523"/>
    <w:rsid w:val="00434238"/>
    <w:rsid w:val="004344A9"/>
    <w:rsid w:val="004344ED"/>
    <w:rsid w:val="00434E57"/>
    <w:rsid w:val="004357A6"/>
    <w:rsid w:val="004359DB"/>
    <w:rsid w:val="004360CF"/>
    <w:rsid w:val="0043656B"/>
    <w:rsid w:val="00436B5D"/>
    <w:rsid w:val="004374E0"/>
    <w:rsid w:val="00437E27"/>
    <w:rsid w:val="0044019A"/>
    <w:rsid w:val="0044065F"/>
    <w:rsid w:val="0044086B"/>
    <w:rsid w:val="00441792"/>
    <w:rsid w:val="00442757"/>
    <w:rsid w:val="004428FE"/>
    <w:rsid w:val="00444074"/>
    <w:rsid w:val="00444316"/>
    <w:rsid w:val="00446B57"/>
    <w:rsid w:val="004475EE"/>
    <w:rsid w:val="00447B25"/>
    <w:rsid w:val="00450015"/>
    <w:rsid w:val="0045034D"/>
    <w:rsid w:val="0045135B"/>
    <w:rsid w:val="00451AF1"/>
    <w:rsid w:val="00451D2C"/>
    <w:rsid w:val="0045270D"/>
    <w:rsid w:val="00452BB5"/>
    <w:rsid w:val="00453DD2"/>
    <w:rsid w:val="00453E33"/>
    <w:rsid w:val="0045410F"/>
    <w:rsid w:val="004541E4"/>
    <w:rsid w:val="00454428"/>
    <w:rsid w:val="00455206"/>
    <w:rsid w:val="004552BB"/>
    <w:rsid w:val="00455498"/>
    <w:rsid w:val="00456525"/>
    <w:rsid w:val="00457077"/>
    <w:rsid w:val="004570F6"/>
    <w:rsid w:val="00457579"/>
    <w:rsid w:val="00457963"/>
    <w:rsid w:val="004579D4"/>
    <w:rsid w:val="00460935"/>
    <w:rsid w:val="00460B7F"/>
    <w:rsid w:val="004611BC"/>
    <w:rsid w:val="00461300"/>
    <w:rsid w:val="00461BA0"/>
    <w:rsid w:val="00462A70"/>
    <w:rsid w:val="00463FE8"/>
    <w:rsid w:val="00464310"/>
    <w:rsid w:val="0046534E"/>
    <w:rsid w:val="00465E65"/>
    <w:rsid w:val="00466B5A"/>
    <w:rsid w:val="00467A4A"/>
    <w:rsid w:val="0047003E"/>
    <w:rsid w:val="00470393"/>
    <w:rsid w:val="00470FDD"/>
    <w:rsid w:val="0047153E"/>
    <w:rsid w:val="00471A97"/>
    <w:rsid w:val="00472EA5"/>
    <w:rsid w:val="004734AA"/>
    <w:rsid w:val="004741AA"/>
    <w:rsid w:val="0047425B"/>
    <w:rsid w:val="00474342"/>
    <w:rsid w:val="004743E8"/>
    <w:rsid w:val="00474709"/>
    <w:rsid w:val="00474EDC"/>
    <w:rsid w:val="004760B0"/>
    <w:rsid w:val="00476871"/>
    <w:rsid w:val="00477776"/>
    <w:rsid w:val="00481ECF"/>
    <w:rsid w:val="00484329"/>
    <w:rsid w:val="004845E3"/>
    <w:rsid w:val="00484873"/>
    <w:rsid w:val="0048536F"/>
    <w:rsid w:val="0048568C"/>
    <w:rsid w:val="004856A9"/>
    <w:rsid w:val="00485C26"/>
    <w:rsid w:val="00486459"/>
    <w:rsid w:val="00486E90"/>
    <w:rsid w:val="00487BCA"/>
    <w:rsid w:val="0049028D"/>
    <w:rsid w:val="00490477"/>
    <w:rsid w:val="00490723"/>
    <w:rsid w:val="004907F3"/>
    <w:rsid w:val="00490C34"/>
    <w:rsid w:val="004912C1"/>
    <w:rsid w:val="00491616"/>
    <w:rsid w:val="004917FA"/>
    <w:rsid w:val="004918C6"/>
    <w:rsid w:val="00491DB7"/>
    <w:rsid w:val="0049240B"/>
    <w:rsid w:val="00492593"/>
    <w:rsid w:val="00493062"/>
    <w:rsid w:val="004940A0"/>
    <w:rsid w:val="0049427E"/>
    <w:rsid w:val="00494EFB"/>
    <w:rsid w:val="004952F8"/>
    <w:rsid w:val="00495A28"/>
    <w:rsid w:val="00495AE2"/>
    <w:rsid w:val="00495B72"/>
    <w:rsid w:val="0049604C"/>
    <w:rsid w:val="00496A3B"/>
    <w:rsid w:val="00497AA5"/>
    <w:rsid w:val="004A1A77"/>
    <w:rsid w:val="004A1CF9"/>
    <w:rsid w:val="004A22E9"/>
    <w:rsid w:val="004A25C5"/>
    <w:rsid w:val="004A2D92"/>
    <w:rsid w:val="004A3290"/>
    <w:rsid w:val="004A3F12"/>
    <w:rsid w:val="004A49E2"/>
    <w:rsid w:val="004A5B9C"/>
    <w:rsid w:val="004A6462"/>
    <w:rsid w:val="004A7528"/>
    <w:rsid w:val="004A7D45"/>
    <w:rsid w:val="004A7FE7"/>
    <w:rsid w:val="004B06AC"/>
    <w:rsid w:val="004B0873"/>
    <w:rsid w:val="004B1136"/>
    <w:rsid w:val="004B2F66"/>
    <w:rsid w:val="004B3108"/>
    <w:rsid w:val="004B3539"/>
    <w:rsid w:val="004B3694"/>
    <w:rsid w:val="004B4561"/>
    <w:rsid w:val="004B4CB6"/>
    <w:rsid w:val="004B537A"/>
    <w:rsid w:val="004B589F"/>
    <w:rsid w:val="004B66B7"/>
    <w:rsid w:val="004B6A0D"/>
    <w:rsid w:val="004B6F39"/>
    <w:rsid w:val="004B73A3"/>
    <w:rsid w:val="004B73C8"/>
    <w:rsid w:val="004B7B54"/>
    <w:rsid w:val="004B7D9B"/>
    <w:rsid w:val="004B7DF4"/>
    <w:rsid w:val="004C061D"/>
    <w:rsid w:val="004C29C2"/>
    <w:rsid w:val="004C306E"/>
    <w:rsid w:val="004C3126"/>
    <w:rsid w:val="004C333E"/>
    <w:rsid w:val="004C52D8"/>
    <w:rsid w:val="004C6539"/>
    <w:rsid w:val="004C6673"/>
    <w:rsid w:val="004C693B"/>
    <w:rsid w:val="004C7115"/>
    <w:rsid w:val="004C76C4"/>
    <w:rsid w:val="004D013C"/>
    <w:rsid w:val="004D0B39"/>
    <w:rsid w:val="004D1804"/>
    <w:rsid w:val="004D1DD8"/>
    <w:rsid w:val="004D212D"/>
    <w:rsid w:val="004D28FD"/>
    <w:rsid w:val="004D4198"/>
    <w:rsid w:val="004D486B"/>
    <w:rsid w:val="004D6039"/>
    <w:rsid w:val="004D6145"/>
    <w:rsid w:val="004E0066"/>
    <w:rsid w:val="004E016B"/>
    <w:rsid w:val="004E0589"/>
    <w:rsid w:val="004E084E"/>
    <w:rsid w:val="004E10E3"/>
    <w:rsid w:val="004E1329"/>
    <w:rsid w:val="004E18FB"/>
    <w:rsid w:val="004E1F30"/>
    <w:rsid w:val="004E2AD3"/>
    <w:rsid w:val="004E2F66"/>
    <w:rsid w:val="004E339E"/>
    <w:rsid w:val="004E3499"/>
    <w:rsid w:val="004E39DC"/>
    <w:rsid w:val="004E3C6F"/>
    <w:rsid w:val="004E452B"/>
    <w:rsid w:val="004E4680"/>
    <w:rsid w:val="004E4DEA"/>
    <w:rsid w:val="004E4EC1"/>
    <w:rsid w:val="004E4F91"/>
    <w:rsid w:val="004E5572"/>
    <w:rsid w:val="004E5855"/>
    <w:rsid w:val="004E7BD9"/>
    <w:rsid w:val="004F010F"/>
    <w:rsid w:val="004F0868"/>
    <w:rsid w:val="004F1405"/>
    <w:rsid w:val="004F282B"/>
    <w:rsid w:val="004F2EA7"/>
    <w:rsid w:val="004F3410"/>
    <w:rsid w:val="004F3CEB"/>
    <w:rsid w:val="004F59D7"/>
    <w:rsid w:val="004F5C31"/>
    <w:rsid w:val="004F6482"/>
    <w:rsid w:val="004F68D7"/>
    <w:rsid w:val="004F71E8"/>
    <w:rsid w:val="004F71EB"/>
    <w:rsid w:val="004F740B"/>
    <w:rsid w:val="00500F82"/>
    <w:rsid w:val="005018A2"/>
    <w:rsid w:val="0050268E"/>
    <w:rsid w:val="00502865"/>
    <w:rsid w:val="0050297C"/>
    <w:rsid w:val="00502A36"/>
    <w:rsid w:val="00502F84"/>
    <w:rsid w:val="005039F5"/>
    <w:rsid w:val="00503B0C"/>
    <w:rsid w:val="00503DB6"/>
    <w:rsid w:val="0050422A"/>
    <w:rsid w:val="005048C8"/>
    <w:rsid w:val="00504C83"/>
    <w:rsid w:val="0050584A"/>
    <w:rsid w:val="00505A59"/>
    <w:rsid w:val="00505CFD"/>
    <w:rsid w:val="00505F2D"/>
    <w:rsid w:val="005065CC"/>
    <w:rsid w:val="005068C7"/>
    <w:rsid w:val="00506AFF"/>
    <w:rsid w:val="00506EE4"/>
    <w:rsid w:val="00506F14"/>
    <w:rsid w:val="0050749C"/>
    <w:rsid w:val="00507897"/>
    <w:rsid w:val="00511370"/>
    <w:rsid w:val="00511470"/>
    <w:rsid w:val="00511A77"/>
    <w:rsid w:val="005126EE"/>
    <w:rsid w:val="0051284A"/>
    <w:rsid w:val="00512BE2"/>
    <w:rsid w:val="0051311A"/>
    <w:rsid w:val="0051392E"/>
    <w:rsid w:val="00514734"/>
    <w:rsid w:val="00514762"/>
    <w:rsid w:val="0051486E"/>
    <w:rsid w:val="005151F1"/>
    <w:rsid w:val="00515508"/>
    <w:rsid w:val="005165CD"/>
    <w:rsid w:val="00516CBB"/>
    <w:rsid w:val="005171FF"/>
    <w:rsid w:val="00520917"/>
    <w:rsid w:val="00520AF5"/>
    <w:rsid w:val="0052227B"/>
    <w:rsid w:val="005222E4"/>
    <w:rsid w:val="00522641"/>
    <w:rsid w:val="0052385C"/>
    <w:rsid w:val="0052428A"/>
    <w:rsid w:val="0052454A"/>
    <w:rsid w:val="0052460A"/>
    <w:rsid w:val="005247D7"/>
    <w:rsid w:val="00524982"/>
    <w:rsid w:val="00524E07"/>
    <w:rsid w:val="00524FD0"/>
    <w:rsid w:val="00524FEE"/>
    <w:rsid w:val="005255ED"/>
    <w:rsid w:val="0052710F"/>
    <w:rsid w:val="0052771C"/>
    <w:rsid w:val="00527CC7"/>
    <w:rsid w:val="0053059B"/>
    <w:rsid w:val="005327CA"/>
    <w:rsid w:val="005329ED"/>
    <w:rsid w:val="0053371E"/>
    <w:rsid w:val="005338D1"/>
    <w:rsid w:val="005342C3"/>
    <w:rsid w:val="005348A8"/>
    <w:rsid w:val="005364F5"/>
    <w:rsid w:val="00536503"/>
    <w:rsid w:val="00536AA8"/>
    <w:rsid w:val="00536DC9"/>
    <w:rsid w:val="00537292"/>
    <w:rsid w:val="00537A56"/>
    <w:rsid w:val="00537AD4"/>
    <w:rsid w:val="00537F89"/>
    <w:rsid w:val="0054029F"/>
    <w:rsid w:val="00540D31"/>
    <w:rsid w:val="00540EAA"/>
    <w:rsid w:val="005410C6"/>
    <w:rsid w:val="00541229"/>
    <w:rsid w:val="005419F3"/>
    <w:rsid w:val="00541E24"/>
    <w:rsid w:val="0054234F"/>
    <w:rsid w:val="00542BA3"/>
    <w:rsid w:val="00542D6D"/>
    <w:rsid w:val="00543B0D"/>
    <w:rsid w:val="00544947"/>
    <w:rsid w:val="005450FC"/>
    <w:rsid w:val="00545D9F"/>
    <w:rsid w:val="00545E85"/>
    <w:rsid w:val="00545E8D"/>
    <w:rsid w:val="00545EEE"/>
    <w:rsid w:val="0054690D"/>
    <w:rsid w:val="0054695C"/>
    <w:rsid w:val="00546AD2"/>
    <w:rsid w:val="005474D6"/>
    <w:rsid w:val="005474FF"/>
    <w:rsid w:val="00547A6D"/>
    <w:rsid w:val="0055020D"/>
    <w:rsid w:val="0055022C"/>
    <w:rsid w:val="00551B38"/>
    <w:rsid w:val="00552165"/>
    <w:rsid w:val="00552203"/>
    <w:rsid w:val="00552AF3"/>
    <w:rsid w:val="00553141"/>
    <w:rsid w:val="00553508"/>
    <w:rsid w:val="005539CF"/>
    <w:rsid w:val="00553A26"/>
    <w:rsid w:val="00554408"/>
    <w:rsid w:val="00554457"/>
    <w:rsid w:val="0055524E"/>
    <w:rsid w:val="00555DB1"/>
    <w:rsid w:val="00555E83"/>
    <w:rsid w:val="005562C0"/>
    <w:rsid w:val="005563A1"/>
    <w:rsid w:val="00556ECB"/>
    <w:rsid w:val="005573A2"/>
    <w:rsid w:val="00557B03"/>
    <w:rsid w:val="00557B3B"/>
    <w:rsid w:val="00557BA6"/>
    <w:rsid w:val="00560481"/>
    <w:rsid w:val="005613C0"/>
    <w:rsid w:val="005614DC"/>
    <w:rsid w:val="005614DE"/>
    <w:rsid w:val="00561A94"/>
    <w:rsid w:val="00561E59"/>
    <w:rsid w:val="0056275A"/>
    <w:rsid w:val="00562AAC"/>
    <w:rsid w:val="00562BC1"/>
    <w:rsid w:val="00562D61"/>
    <w:rsid w:val="0056364D"/>
    <w:rsid w:val="00563CC5"/>
    <w:rsid w:val="00564B6E"/>
    <w:rsid w:val="00566509"/>
    <w:rsid w:val="00566766"/>
    <w:rsid w:val="00566C2A"/>
    <w:rsid w:val="00570385"/>
    <w:rsid w:val="00570F69"/>
    <w:rsid w:val="00571C8B"/>
    <w:rsid w:val="0057266C"/>
    <w:rsid w:val="0057457A"/>
    <w:rsid w:val="00575A3D"/>
    <w:rsid w:val="00575D23"/>
    <w:rsid w:val="005764BB"/>
    <w:rsid w:val="00576771"/>
    <w:rsid w:val="00577A07"/>
    <w:rsid w:val="00580222"/>
    <w:rsid w:val="005809D0"/>
    <w:rsid w:val="0058115E"/>
    <w:rsid w:val="005813F9"/>
    <w:rsid w:val="00581E48"/>
    <w:rsid w:val="00581F7C"/>
    <w:rsid w:val="0058223A"/>
    <w:rsid w:val="005838EF"/>
    <w:rsid w:val="00584934"/>
    <w:rsid w:val="00585363"/>
    <w:rsid w:val="00585483"/>
    <w:rsid w:val="00586431"/>
    <w:rsid w:val="005864ED"/>
    <w:rsid w:val="005876E0"/>
    <w:rsid w:val="00590A5D"/>
    <w:rsid w:val="00590E1C"/>
    <w:rsid w:val="00591051"/>
    <w:rsid w:val="00591C3E"/>
    <w:rsid w:val="00591E34"/>
    <w:rsid w:val="005924E7"/>
    <w:rsid w:val="00592634"/>
    <w:rsid w:val="00592D27"/>
    <w:rsid w:val="00592D67"/>
    <w:rsid w:val="005936BA"/>
    <w:rsid w:val="00594AAF"/>
    <w:rsid w:val="00594E31"/>
    <w:rsid w:val="00594F29"/>
    <w:rsid w:val="0059671D"/>
    <w:rsid w:val="005968C1"/>
    <w:rsid w:val="00596A2C"/>
    <w:rsid w:val="00597111"/>
    <w:rsid w:val="005979DA"/>
    <w:rsid w:val="005A0DFC"/>
    <w:rsid w:val="005A0E06"/>
    <w:rsid w:val="005A0F7F"/>
    <w:rsid w:val="005A1631"/>
    <w:rsid w:val="005A179F"/>
    <w:rsid w:val="005A2143"/>
    <w:rsid w:val="005A2A22"/>
    <w:rsid w:val="005A2DAD"/>
    <w:rsid w:val="005A2F99"/>
    <w:rsid w:val="005A305A"/>
    <w:rsid w:val="005A3332"/>
    <w:rsid w:val="005A3C70"/>
    <w:rsid w:val="005A3E33"/>
    <w:rsid w:val="005A436B"/>
    <w:rsid w:val="005A549B"/>
    <w:rsid w:val="005A57A6"/>
    <w:rsid w:val="005B0097"/>
    <w:rsid w:val="005B09BE"/>
    <w:rsid w:val="005B152E"/>
    <w:rsid w:val="005B1681"/>
    <w:rsid w:val="005B1C71"/>
    <w:rsid w:val="005B1CC9"/>
    <w:rsid w:val="005B1DDA"/>
    <w:rsid w:val="005B2403"/>
    <w:rsid w:val="005B2734"/>
    <w:rsid w:val="005B27E2"/>
    <w:rsid w:val="005B2BD3"/>
    <w:rsid w:val="005B2D90"/>
    <w:rsid w:val="005B33CD"/>
    <w:rsid w:val="005B3411"/>
    <w:rsid w:val="005B3877"/>
    <w:rsid w:val="005B3ED8"/>
    <w:rsid w:val="005B3FA0"/>
    <w:rsid w:val="005B3FDA"/>
    <w:rsid w:val="005B5512"/>
    <w:rsid w:val="005B6CEB"/>
    <w:rsid w:val="005B6FF3"/>
    <w:rsid w:val="005B7335"/>
    <w:rsid w:val="005C0246"/>
    <w:rsid w:val="005C089A"/>
    <w:rsid w:val="005C128C"/>
    <w:rsid w:val="005C1410"/>
    <w:rsid w:val="005C152D"/>
    <w:rsid w:val="005C2570"/>
    <w:rsid w:val="005C2E80"/>
    <w:rsid w:val="005C34F5"/>
    <w:rsid w:val="005C3E2F"/>
    <w:rsid w:val="005C3FE9"/>
    <w:rsid w:val="005C45BB"/>
    <w:rsid w:val="005C4A32"/>
    <w:rsid w:val="005C509C"/>
    <w:rsid w:val="005C53B4"/>
    <w:rsid w:val="005C558D"/>
    <w:rsid w:val="005C5CF6"/>
    <w:rsid w:val="005C5F4D"/>
    <w:rsid w:val="005C6304"/>
    <w:rsid w:val="005C6FDB"/>
    <w:rsid w:val="005D023C"/>
    <w:rsid w:val="005D07CD"/>
    <w:rsid w:val="005D0B20"/>
    <w:rsid w:val="005D121A"/>
    <w:rsid w:val="005D1688"/>
    <w:rsid w:val="005D1D73"/>
    <w:rsid w:val="005D2336"/>
    <w:rsid w:val="005D235C"/>
    <w:rsid w:val="005D2A93"/>
    <w:rsid w:val="005D2CA6"/>
    <w:rsid w:val="005D2F38"/>
    <w:rsid w:val="005D2F98"/>
    <w:rsid w:val="005D36D5"/>
    <w:rsid w:val="005D4738"/>
    <w:rsid w:val="005D5409"/>
    <w:rsid w:val="005D54BC"/>
    <w:rsid w:val="005D657B"/>
    <w:rsid w:val="005D65C0"/>
    <w:rsid w:val="005D6B84"/>
    <w:rsid w:val="005D7157"/>
    <w:rsid w:val="005D7C7C"/>
    <w:rsid w:val="005D7DA4"/>
    <w:rsid w:val="005D7DBB"/>
    <w:rsid w:val="005E0398"/>
    <w:rsid w:val="005E22DF"/>
    <w:rsid w:val="005E24B0"/>
    <w:rsid w:val="005E346D"/>
    <w:rsid w:val="005E386C"/>
    <w:rsid w:val="005E41E5"/>
    <w:rsid w:val="005E4FB0"/>
    <w:rsid w:val="005E60AF"/>
    <w:rsid w:val="005E612B"/>
    <w:rsid w:val="005E6633"/>
    <w:rsid w:val="005E674A"/>
    <w:rsid w:val="005E736D"/>
    <w:rsid w:val="005E7E07"/>
    <w:rsid w:val="005F0B4D"/>
    <w:rsid w:val="005F33B3"/>
    <w:rsid w:val="005F3AE4"/>
    <w:rsid w:val="005F4848"/>
    <w:rsid w:val="005F4C7A"/>
    <w:rsid w:val="005F5A74"/>
    <w:rsid w:val="005F5CC2"/>
    <w:rsid w:val="005F6D2C"/>
    <w:rsid w:val="005F74EC"/>
    <w:rsid w:val="005F763F"/>
    <w:rsid w:val="005F77A7"/>
    <w:rsid w:val="005F7CA3"/>
    <w:rsid w:val="005F7ED4"/>
    <w:rsid w:val="006001D2"/>
    <w:rsid w:val="00601255"/>
    <w:rsid w:val="006014B7"/>
    <w:rsid w:val="00601D33"/>
    <w:rsid w:val="00603008"/>
    <w:rsid w:val="0060343E"/>
    <w:rsid w:val="006047E5"/>
    <w:rsid w:val="00605073"/>
    <w:rsid w:val="0060558A"/>
    <w:rsid w:val="006055FE"/>
    <w:rsid w:val="006069B9"/>
    <w:rsid w:val="00607068"/>
    <w:rsid w:val="0060726D"/>
    <w:rsid w:val="006109C0"/>
    <w:rsid w:val="00610AC3"/>
    <w:rsid w:val="0061178F"/>
    <w:rsid w:val="006122CC"/>
    <w:rsid w:val="0061233B"/>
    <w:rsid w:val="00612905"/>
    <w:rsid w:val="00612B2C"/>
    <w:rsid w:val="00612E93"/>
    <w:rsid w:val="00613367"/>
    <w:rsid w:val="00613A4A"/>
    <w:rsid w:val="006151D4"/>
    <w:rsid w:val="00615DAC"/>
    <w:rsid w:val="006165B1"/>
    <w:rsid w:val="00616AD3"/>
    <w:rsid w:val="00616ED2"/>
    <w:rsid w:val="006175DA"/>
    <w:rsid w:val="00617B5F"/>
    <w:rsid w:val="00617E91"/>
    <w:rsid w:val="00617EA1"/>
    <w:rsid w:val="00620075"/>
    <w:rsid w:val="00621C93"/>
    <w:rsid w:val="00622252"/>
    <w:rsid w:val="0062252A"/>
    <w:rsid w:val="0062272F"/>
    <w:rsid w:val="00622976"/>
    <w:rsid w:val="006238B1"/>
    <w:rsid w:val="0062428D"/>
    <w:rsid w:val="0062439D"/>
    <w:rsid w:val="006244AE"/>
    <w:rsid w:val="00624CB7"/>
    <w:rsid w:val="00624CCB"/>
    <w:rsid w:val="00624CDA"/>
    <w:rsid w:val="00625260"/>
    <w:rsid w:val="00626417"/>
    <w:rsid w:val="0062691D"/>
    <w:rsid w:val="006269DF"/>
    <w:rsid w:val="00627066"/>
    <w:rsid w:val="006273BD"/>
    <w:rsid w:val="00627F6B"/>
    <w:rsid w:val="00630554"/>
    <w:rsid w:val="00630632"/>
    <w:rsid w:val="00630800"/>
    <w:rsid w:val="00630C60"/>
    <w:rsid w:val="006312D1"/>
    <w:rsid w:val="00631627"/>
    <w:rsid w:val="00631918"/>
    <w:rsid w:val="006335EA"/>
    <w:rsid w:val="006339E7"/>
    <w:rsid w:val="006344B6"/>
    <w:rsid w:val="006351D7"/>
    <w:rsid w:val="00635D65"/>
    <w:rsid w:val="006364E2"/>
    <w:rsid w:val="00637989"/>
    <w:rsid w:val="006406CE"/>
    <w:rsid w:val="0064099B"/>
    <w:rsid w:val="00640E75"/>
    <w:rsid w:val="0064197C"/>
    <w:rsid w:val="006419BB"/>
    <w:rsid w:val="00641BAF"/>
    <w:rsid w:val="00641CA7"/>
    <w:rsid w:val="0064205A"/>
    <w:rsid w:val="006424E0"/>
    <w:rsid w:val="006426E6"/>
    <w:rsid w:val="00642865"/>
    <w:rsid w:val="00643423"/>
    <w:rsid w:val="00643BB8"/>
    <w:rsid w:val="00643D29"/>
    <w:rsid w:val="006442F4"/>
    <w:rsid w:val="00644E34"/>
    <w:rsid w:val="006454F1"/>
    <w:rsid w:val="0064584A"/>
    <w:rsid w:val="006472A2"/>
    <w:rsid w:val="00647B02"/>
    <w:rsid w:val="006501C0"/>
    <w:rsid w:val="00650908"/>
    <w:rsid w:val="00650F72"/>
    <w:rsid w:val="00651232"/>
    <w:rsid w:val="006517E1"/>
    <w:rsid w:val="00651806"/>
    <w:rsid w:val="006525AA"/>
    <w:rsid w:val="00652B2C"/>
    <w:rsid w:val="006533A8"/>
    <w:rsid w:val="00653428"/>
    <w:rsid w:val="00653B8C"/>
    <w:rsid w:val="00654135"/>
    <w:rsid w:val="00654F5E"/>
    <w:rsid w:val="006558B6"/>
    <w:rsid w:val="00656289"/>
    <w:rsid w:val="006574B9"/>
    <w:rsid w:val="00657A56"/>
    <w:rsid w:val="00657A6B"/>
    <w:rsid w:val="00657BF2"/>
    <w:rsid w:val="00660C56"/>
    <w:rsid w:val="006612CC"/>
    <w:rsid w:val="00661759"/>
    <w:rsid w:val="00661BA9"/>
    <w:rsid w:val="00661FEB"/>
    <w:rsid w:val="006629EF"/>
    <w:rsid w:val="00662CBD"/>
    <w:rsid w:val="00662D15"/>
    <w:rsid w:val="00663011"/>
    <w:rsid w:val="00663681"/>
    <w:rsid w:val="00663EFD"/>
    <w:rsid w:val="00664240"/>
    <w:rsid w:val="00665132"/>
    <w:rsid w:val="00665720"/>
    <w:rsid w:val="006657FB"/>
    <w:rsid w:val="00665890"/>
    <w:rsid w:val="006659D1"/>
    <w:rsid w:val="00665C7E"/>
    <w:rsid w:val="006660B8"/>
    <w:rsid w:val="00666214"/>
    <w:rsid w:val="00667308"/>
    <w:rsid w:val="00667665"/>
    <w:rsid w:val="0067100D"/>
    <w:rsid w:val="00671571"/>
    <w:rsid w:val="006724B8"/>
    <w:rsid w:val="006725AB"/>
    <w:rsid w:val="00673246"/>
    <w:rsid w:val="006737E6"/>
    <w:rsid w:val="00673C9B"/>
    <w:rsid w:val="00674D4E"/>
    <w:rsid w:val="006752A3"/>
    <w:rsid w:val="00675D84"/>
    <w:rsid w:val="006767C0"/>
    <w:rsid w:val="006771A8"/>
    <w:rsid w:val="00677239"/>
    <w:rsid w:val="006773B7"/>
    <w:rsid w:val="00677895"/>
    <w:rsid w:val="00677C85"/>
    <w:rsid w:val="00677EC9"/>
    <w:rsid w:val="00680860"/>
    <w:rsid w:val="00681199"/>
    <w:rsid w:val="0068247F"/>
    <w:rsid w:val="006826AA"/>
    <w:rsid w:val="00682E61"/>
    <w:rsid w:val="00683EAB"/>
    <w:rsid w:val="0068424C"/>
    <w:rsid w:val="0068455C"/>
    <w:rsid w:val="006847EB"/>
    <w:rsid w:val="006850D5"/>
    <w:rsid w:val="0068544D"/>
    <w:rsid w:val="00685DA7"/>
    <w:rsid w:val="00690A4C"/>
    <w:rsid w:val="006914B0"/>
    <w:rsid w:val="00691FEC"/>
    <w:rsid w:val="00692037"/>
    <w:rsid w:val="006929DB"/>
    <w:rsid w:val="006930AC"/>
    <w:rsid w:val="00693554"/>
    <w:rsid w:val="00693BB2"/>
    <w:rsid w:val="00693C70"/>
    <w:rsid w:val="00693DF4"/>
    <w:rsid w:val="0069411E"/>
    <w:rsid w:val="006943F3"/>
    <w:rsid w:val="0069443D"/>
    <w:rsid w:val="00694626"/>
    <w:rsid w:val="00694835"/>
    <w:rsid w:val="00694B15"/>
    <w:rsid w:val="00694F15"/>
    <w:rsid w:val="00695BDB"/>
    <w:rsid w:val="00695E46"/>
    <w:rsid w:val="0069643D"/>
    <w:rsid w:val="006965AB"/>
    <w:rsid w:val="00696D63"/>
    <w:rsid w:val="006979B8"/>
    <w:rsid w:val="006A0786"/>
    <w:rsid w:val="006A0D94"/>
    <w:rsid w:val="006A111C"/>
    <w:rsid w:val="006A1549"/>
    <w:rsid w:val="006A1653"/>
    <w:rsid w:val="006A17DB"/>
    <w:rsid w:val="006A2554"/>
    <w:rsid w:val="006A2869"/>
    <w:rsid w:val="006A2AAF"/>
    <w:rsid w:val="006A354E"/>
    <w:rsid w:val="006A3DF3"/>
    <w:rsid w:val="006A4497"/>
    <w:rsid w:val="006A4F02"/>
    <w:rsid w:val="006A531E"/>
    <w:rsid w:val="006A5BB0"/>
    <w:rsid w:val="006A608F"/>
    <w:rsid w:val="006A60B5"/>
    <w:rsid w:val="006A630E"/>
    <w:rsid w:val="006A669F"/>
    <w:rsid w:val="006A67B0"/>
    <w:rsid w:val="006A695E"/>
    <w:rsid w:val="006A70EB"/>
    <w:rsid w:val="006A71F8"/>
    <w:rsid w:val="006A7D6E"/>
    <w:rsid w:val="006B0CB6"/>
    <w:rsid w:val="006B155B"/>
    <w:rsid w:val="006B1B0E"/>
    <w:rsid w:val="006B204A"/>
    <w:rsid w:val="006B3407"/>
    <w:rsid w:val="006B343C"/>
    <w:rsid w:val="006B34C3"/>
    <w:rsid w:val="006B35F6"/>
    <w:rsid w:val="006B43F3"/>
    <w:rsid w:val="006B46BD"/>
    <w:rsid w:val="006B4B43"/>
    <w:rsid w:val="006B4D48"/>
    <w:rsid w:val="006B5445"/>
    <w:rsid w:val="006B5D91"/>
    <w:rsid w:val="006B605E"/>
    <w:rsid w:val="006B67EB"/>
    <w:rsid w:val="006B681B"/>
    <w:rsid w:val="006B6A03"/>
    <w:rsid w:val="006B6EEA"/>
    <w:rsid w:val="006B7098"/>
    <w:rsid w:val="006B7663"/>
    <w:rsid w:val="006B7854"/>
    <w:rsid w:val="006B7E9F"/>
    <w:rsid w:val="006C0223"/>
    <w:rsid w:val="006C0441"/>
    <w:rsid w:val="006C07C9"/>
    <w:rsid w:val="006C0D36"/>
    <w:rsid w:val="006C1131"/>
    <w:rsid w:val="006C117E"/>
    <w:rsid w:val="006C1749"/>
    <w:rsid w:val="006C2FB5"/>
    <w:rsid w:val="006C3157"/>
    <w:rsid w:val="006C3A17"/>
    <w:rsid w:val="006C4406"/>
    <w:rsid w:val="006C4E99"/>
    <w:rsid w:val="006C50F9"/>
    <w:rsid w:val="006C5321"/>
    <w:rsid w:val="006C5360"/>
    <w:rsid w:val="006C5905"/>
    <w:rsid w:val="006C5B4F"/>
    <w:rsid w:val="006C5F3D"/>
    <w:rsid w:val="006C6123"/>
    <w:rsid w:val="006C672D"/>
    <w:rsid w:val="006C68FE"/>
    <w:rsid w:val="006C6A3E"/>
    <w:rsid w:val="006C7F17"/>
    <w:rsid w:val="006C7F2B"/>
    <w:rsid w:val="006D033B"/>
    <w:rsid w:val="006D26DC"/>
    <w:rsid w:val="006D476C"/>
    <w:rsid w:val="006D548E"/>
    <w:rsid w:val="006D5949"/>
    <w:rsid w:val="006D64A1"/>
    <w:rsid w:val="006D7982"/>
    <w:rsid w:val="006E078B"/>
    <w:rsid w:val="006E0F2B"/>
    <w:rsid w:val="006E2705"/>
    <w:rsid w:val="006E2859"/>
    <w:rsid w:val="006E3208"/>
    <w:rsid w:val="006E3425"/>
    <w:rsid w:val="006E38EB"/>
    <w:rsid w:val="006E55C9"/>
    <w:rsid w:val="006E661B"/>
    <w:rsid w:val="006E723C"/>
    <w:rsid w:val="006E7992"/>
    <w:rsid w:val="006E7A96"/>
    <w:rsid w:val="006E7FC2"/>
    <w:rsid w:val="006F0DB7"/>
    <w:rsid w:val="006F19E0"/>
    <w:rsid w:val="006F20EA"/>
    <w:rsid w:val="006F2159"/>
    <w:rsid w:val="006F2831"/>
    <w:rsid w:val="006F3457"/>
    <w:rsid w:val="006F4321"/>
    <w:rsid w:val="006F4535"/>
    <w:rsid w:val="006F4B0E"/>
    <w:rsid w:val="006F50E0"/>
    <w:rsid w:val="006F5732"/>
    <w:rsid w:val="006F5E04"/>
    <w:rsid w:val="006F72DC"/>
    <w:rsid w:val="006F78E1"/>
    <w:rsid w:val="006F7CA3"/>
    <w:rsid w:val="007003F2"/>
    <w:rsid w:val="00701711"/>
    <w:rsid w:val="0070183D"/>
    <w:rsid w:val="007031F8"/>
    <w:rsid w:val="00703C5F"/>
    <w:rsid w:val="00704156"/>
    <w:rsid w:val="00705130"/>
    <w:rsid w:val="007051B2"/>
    <w:rsid w:val="00705538"/>
    <w:rsid w:val="0070655F"/>
    <w:rsid w:val="00707521"/>
    <w:rsid w:val="007075EB"/>
    <w:rsid w:val="007076D3"/>
    <w:rsid w:val="007076F4"/>
    <w:rsid w:val="0071011F"/>
    <w:rsid w:val="007101A1"/>
    <w:rsid w:val="00710CB2"/>
    <w:rsid w:val="007112A7"/>
    <w:rsid w:val="00713300"/>
    <w:rsid w:val="007145CB"/>
    <w:rsid w:val="00714629"/>
    <w:rsid w:val="00714977"/>
    <w:rsid w:val="007150BC"/>
    <w:rsid w:val="00715735"/>
    <w:rsid w:val="007158A7"/>
    <w:rsid w:val="00715A34"/>
    <w:rsid w:val="007166F8"/>
    <w:rsid w:val="00717250"/>
    <w:rsid w:val="00720413"/>
    <w:rsid w:val="00721045"/>
    <w:rsid w:val="00721157"/>
    <w:rsid w:val="00721232"/>
    <w:rsid w:val="00721451"/>
    <w:rsid w:val="007220FE"/>
    <w:rsid w:val="0072298F"/>
    <w:rsid w:val="00723C9E"/>
    <w:rsid w:val="00724150"/>
    <w:rsid w:val="007241EB"/>
    <w:rsid w:val="00724CF9"/>
    <w:rsid w:val="007250C0"/>
    <w:rsid w:val="007257FB"/>
    <w:rsid w:val="00725972"/>
    <w:rsid w:val="00725E65"/>
    <w:rsid w:val="007260CB"/>
    <w:rsid w:val="00726A28"/>
    <w:rsid w:val="007270E3"/>
    <w:rsid w:val="00727290"/>
    <w:rsid w:val="0072759F"/>
    <w:rsid w:val="00730398"/>
    <w:rsid w:val="007303BC"/>
    <w:rsid w:val="007305E6"/>
    <w:rsid w:val="007305F9"/>
    <w:rsid w:val="00730AAB"/>
    <w:rsid w:val="007319D1"/>
    <w:rsid w:val="00731AD1"/>
    <w:rsid w:val="00732940"/>
    <w:rsid w:val="00732E6B"/>
    <w:rsid w:val="007346AC"/>
    <w:rsid w:val="0073478F"/>
    <w:rsid w:val="00735193"/>
    <w:rsid w:val="007351FB"/>
    <w:rsid w:val="007364DC"/>
    <w:rsid w:val="007379B5"/>
    <w:rsid w:val="0074012A"/>
    <w:rsid w:val="0074043D"/>
    <w:rsid w:val="00740905"/>
    <w:rsid w:val="007413EA"/>
    <w:rsid w:val="00741C38"/>
    <w:rsid w:val="00742852"/>
    <w:rsid w:val="007444D0"/>
    <w:rsid w:val="007450FD"/>
    <w:rsid w:val="00745C99"/>
    <w:rsid w:val="00745D10"/>
    <w:rsid w:val="00746442"/>
    <w:rsid w:val="007467A2"/>
    <w:rsid w:val="00747534"/>
    <w:rsid w:val="007479A0"/>
    <w:rsid w:val="00747E68"/>
    <w:rsid w:val="007520A7"/>
    <w:rsid w:val="007520F3"/>
    <w:rsid w:val="0075223D"/>
    <w:rsid w:val="00753093"/>
    <w:rsid w:val="007532BF"/>
    <w:rsid w:val="00753E64"/>
    <w:rsid w:val="00753EBF"/>
    <w:rsid w:val="00753F68"/>
    <w:rsid w:val="00755A5A"/>
    <w:rsid w:val="007565E7"/>
    <w:rsid w:val="00756D60"/>
    <w:rsid w:val="0075730E"/>
    <w:rsid w:val="00757F72"/>
    <w:rsid w:val="0076025A"/>
    <w:rsid w:val="007607BE"/>
    <w:rsid w:val="0076544E"/>
    <w:rsid w:val="007655B7"/>
    <w:rsid w:val="00765CF9"/>
    <w:rsid w:val="00766A59"/>
    <w:rsid w:val="00766EB8"/>
    <w:rsid w:val="007679B1"/>
    <w:rsid w:val="007679F5"/>
    <w:rsid w:val="00770DEC"/>
    <w:rsid w:val="00772565"/>
    <w:rsid w:val="00772587"/>
    <w:rsid w:val="00772C20"/>
    <w:rsid w:val="00772CC8"/>
    <w:rsid w:val="00774777"/>
    <w:rsid w:val="00774C52"/>
    <w:rsid w:val="00774D4F"/>
    <w:rsid w:val="00775785"/>
    <w:rsid w:val="00775BD4"/>
    <w:rsid w:val="00775DF3"/>
    <w:rsid w:val="00776029"/>
    <w:rsid w:val="00776155"/>
    <w:rsid w:val="00777071"/>
    <w:rsid w:val="007772BC"/>
    <w:rsid w:val="00780409"/>
    <w:rsid w:val="0078056F"/>
    <w:rsid w:val="00780C47"/>
    <w:rsid w:val="0078157B"/>
    <w:rsid w:val="007823EE"/>
    <w:rsid w:val="00783059"/>
    <w:rsid w:val="0078337E"/>
    <w:rsid w:val="007838C0"/>
    <w:rsid w:val="00783B81"/>
    <w:rsid w:val="00784690"/>
    <w:rsid w:val="00784EC8"/>
    <w:rsid w:val="007853D0"/>
    <w:rsid w:val="00786380"/>
    <w:rsid w:val="00786FE7"/>
    <w:rsid w:val="0078745B"/>
    <w:rsid w:val="00787792"/>
    <w:rsid w:val="00787E5E"/>
    <w:rsid w:val="007911D4"/>
    <w:rsid w:val="00791A24"/>
    <w:rsid w:val="00791BB7"/>
    <w:rsid w:val="00791F46"/>
    <w:rsid w:val="0079200F"/>
    <w:rsid w:val="00793875"/>
    <w:rsid w:val="00793A18"/>
    <w:rsid w:val="007940C1"/>
    <w:rsid w:val="00794113"/>
    <w:rsid w:val="00794C57"/>
    <w:rsid w:val="00794D23"/>
    <w:rsid w:val="00794E73"/>
    <w:rsid w:val="0079570C"/>
    <w:rsid w:val="00795D44"/>
    <w:rsid w:val="00795DCE"/>
    <w:rsid w:val="007960F0"/>
    <w:rsid w:val="007964D0"/>
    <w:rsid w:val="00797107"/>
    <w:rsid w:val="00797832"/>
    <w:rsid w:val="007A13DF"/>
    <w:rsid w:val="007A24BE"/>
    <w:rsid w:val="007A32B5"/>
    <w:rsid w:val="007A53A1"/>
    <w:rsid w:val="007A65BF"/>
    <w:rsid w:val="007B009D"/>
    <w:rsid w:val="007B0B4B"/>
    <w:rsid w:val="007B0B84"/>
    <w:rsid w:val="007B0C7D"/>
    <w:rsid w:val="007B0F0C"/>
    <w:rsid w:val="007B0F47"/>
    <w:rsid w:val="007B1CF8"/>
    <w:rsid w:val="007B2780"/>
    <w:rsid w:val="007B2DCE"/>
    <w:rsid w:val="007B33CF"/>
    <w:rsid w:val="007B3BC5"/>
    <w:rsid w:val="007B3CC6"/>
    <w:rsid w:val="007B3E6E"/>
    <w:rsid w:val="007B6049"/>
    <w:rsid w:val="007B6A28"/>
    <w:rsid w:val="007B717C"/>
    <w:rsid w:val="007B77B9"/>
    <w:rsid w:val="007B7CC1"/>
    <w:rsid w:val="007B7FAB"/>
    <w:rsid w:val="007C068F"/>
    <w:rsid w:val="007C1527"/>
    <w:rsid w:val="007C1987"/>
    <w:rsid w:val="007C19C4"/>
    <w:rsid w:val="007C1EA2"/>
    <w:rsid w:val="007C28F3"/>
    <w:rsid w:val="007C4451"/>
    <w:rsid w:val="007C45E4"/>
    <w:rsid w:val="007C4A89"/>
    <w:rsid w:val="007C4C4D"/>
    <w:rsid w:val="007C4DC8"/>
    <w:rsid w:val="007C50AE"/>
    <w:rsid w:val="007C560D"/>
    <w:rsid w:val="007C6A77"/>
    <w:rsid w:val="007D08BD"/>
    <w:rsid w:val="007D1618"/>
    <w:rsid w:val="007D1625"/>
    <w:rsid w:val="007D20F5"/>
    <w:rsid w:val="007D25E0"/>
    <w:rsid w:val="007D2D76"/>
    <w:rsid w:val="007D3741"/>
    <w:rsid w:val="007D3C4A"/>
    <w:rsid w:val="007D4970"/>
    <w:rsid w:val="007D4E1F"/>
    <w:rsid w:val="007D50D6"/>
    <w:rsid w:val="007D5854"/>
    <w:rsid w:val="007D68FB"/>
    <w:rsid w:val="007D701F"/>
    <w:rsid w:val="007D76E9"/>
    <w:rsid w:val="007E0483"/>
    <w:rsid w:val="007E1618"/>
    <w:rsid w:val="007E1861"/>
    <w:rsid w:val="007E1910"/>
    <w:rsid w:val="007E22C2"/>
    <w:rsid w:val="007E28AA"/>
    <w:rsid w:val="007E2BAE"/>
    <w:rsid w:val="007E33D2"/>
    <w:rsid w:val="007E3DFD"/>
    <w:rsid w:val="007E42BC"/>
    <w:rsid w:val="007E55D4"/>
    <w:rsid w:val="007E579F"/>
    <w:rsid w:val="007E65DC"/>
    <w:rsid w:val="007E7301"/>
    <w:rsid w:val="007E7479"/>
    <w:rsid w:val="007E79E7"/>
    <w:rsid w:val="007E7CCA"/>
    <w:rsid w:val="007E7F67"/>
    <w:rsid w:val="007F08DF"/>
    <w:rsid w:val="007F0A2F"/>
    <w:rsid w:val="007F1384"/>
    <w:rsid w:val="007F13CE"/>
    <w:rsid w:val="007F239D"/>
    <w:rsid w:val="007F2BC5"/>
    <w:rsid w:val="007F2D24"/>
    <w:rsid w:val="007F33E2"/>
    <w:rsid w:val="007F378D"/>
    <w:rsid w:val="007F3A1D"/>
    <w:rsid w:val="007F3E7A"/>
    <w:rsid w:val="007F49B0"/>
    <w:rsid w:val="007F5125"/>
    <w:rsid w:val="007F5690"/>
    <w:rsid w:val="007F6763"/>
    <w:rsid w:val="007F6C71"/>
    <w:rsid w:val="007F6E64"/>
    <w:rsid w:val="007F7636"/>
    <w:rsid w:val="007F792F"/>
    <w:rsid w:val="007F7EED"/>
    <w:rsid w:val="007F7EF1"/>
    <w:rsid w:val="008007B7"/>
    <w:rsid w:val="00800B07"/>
    <w:rsid w:val="008010FA"/>
    <w:rsid w:val="008016E7"/>
    <w:rsid w:val="00802231"/>
    <w:rsid w:val="00802487"/>
    <w:rsid w:val="008026EB"/>
    <w:rsid w:val="00802C8F"/>
    <w:rsid w:val="0080378D"/>
    <w:rsid w:val="00803E18"/>
    <w:rsid w:val="00805CF0"/>
    <w:rsid w:val="00806BE0"/>
    <w:rsid w:val="00807193"/>
    <w:rsid w:val="00807433"/>
    <w:rsid w:val="00807CCB"/>
    <w:rsid w:val="008106C9"/>
    <w:rsid w:val="00810BC6"/>
    <w:rsid w:val="0081135C"/>
    <w:rsid w:val="00812DFE"/>
    <w:rsid w:val="00812E96"/>
    <w:rsid w:val="008131D1"/>
    <w:rsid w:val="008135BC"/>
    <w:rsid w:val="00813735"/>
    <w:rsid w:val="008138BA"/>
    <w:rsid w:val="0081412B"/>
    <w:rsid w:val="00814622"/>
    <w:rsid w:val="0081465E"/>
    <w:rsid w:val="0081496A"/>
    <w:rsid w:val="00814BBB"/>
    <w:rsid w:val="00814DF7"/>
    <w:rsid w:val="00815EA5"/>
    <w:rsid w:val="008175C8"/>
    <w:rsid w:val="00817600"/>
    <w:rsid w:val="008177ED"/>
    <w:rsid w:val="00820004"/>
    <w:rsid w:val="008207C2"/>
    <w:rsid w:val="008208E7"/>
    <w:rsid w:val="00821BDF"/>
    <w:rsid w:val="00821E7E"/>
    <w:rsid w:val="008222F3"/>
    <w:rsid w:val="00822356"/>
    <w:rsid w:val="00822880"/>
    <w:rsid w:val="00823D17"/>
    <w:rsid w:val="0082593B"/>
    <w:rsid w:val="008259C5"/>
    <w:rsid w:val="0082632D"/>
    <w:rsid w:val="00826367"/>
    <w:rsid w:val="00826A23"/>
    <w:rsid w:val="00826F57"/>
    <w:rsid w:val="0082753A"/>
    <w:rsid w:val="008276C8"/>
    <w:rsid w:val="00830121"/>
    <w:rsid w:val="008313D4"/>
    <w:rsid w:val="008313D8"/>
    <w:rsid w:val="00832175"/>
    <w:rsid w:val="00832479"/>
    <w:rsid w:val="0083274F"/>
    <w:rsid w:val="00834075"/>
    <w:rsid w:val="00834505"/>
    <w:rsid w:val="00834C07"/>
    <w:rsid w:val="00835145"/>
    <w:rsid w:val="00835A7A"/>
    <w:rsid w:val="00837A64"/>
    <w:rsid w:val="00837EC4"/>
    <w:rsid w:val="00843E30"/>
    <w:rsid w:val="00844373"/>
    <w:rsid w:val="00844429"/>
    <w:rsid w:val="008444B6"/>
    <w:rsid w:val="00844596"/>
    <w:rsid w:val="00844DDF"/>
    <w:rsid w:val="00844EC7"/>
    <w:rsid w:val="00845281"/>
    <w:rsid w:val="00845472"/>
    <w:rsid w:val="008459B0"/>
    <w:rsid w:val="0084672F"/>
    <w:rsid w:val="008469BF"/>
    <w:rsid w:val="00847BB9"/>
    <w:rsid w:val="00847E66"/>
    <w:rsid w:val="0085031D"/>
    <w:rsid w:val="008503AE"/>
    <w:rsid w:val="008516AE"/>
    <w:rsid w:val="0085337F"/>
    <w:rsid w:val="00853520"/>
    <w:rsid w:val="00854391"/>
    <w:rsid w:val="00854CB4"/>
    <w:rsid w:val="00855573"/>
    <w:rsid w:val="0085626E"/>
    <w:rsid w:val="008567CA"/>
    <w:rsid w:val="00857800"/>
    <w:rsid w:val="00860E6E"/>
    <w:rsid w:val="008613A3"/>
    <w:rsid w:val="0086237B"/>
    <w:rsid w:val="00862866"/>
    <w:rsid w:val="0086309C"/>
    <w:rsid w:val="008638A3"/>
    <w:rsid w:val="00863CF9"/>
    <w:rsid w:val="0086417D"/>
    <w:rsid w:val="00864332"/>
    <w:rsid w:val="0086472B"/>
    <w:rsid w:val="00864A6F"/>
    <w:rsid w:val="00864E14"/>
    <w:rsid w:val="00865083"/>
    <w:rsid w:val="008650A5"/>
    <w:rsid w:val="008657D4"/>
    <w:rsid w:val="00866024"/>
    <w:rsid w:val="0086658D"/>
    <w:rsid w:val="008666DB"/>
    <w:rsid w:val="00866FEF"/>
    <w:rsid w:val="008677C1"/>
    <w:rsid w:val="00867801"/>
    <w:rsid w:val="00870417"/>
    <w:rsid w:val="008705A2"/>
    <w:rsid w:val="008715F1"/>
    <w:rsid w:val="0087168F"/>
    <w:rsid w:val="008723C9"/>
    <w:rsid w:val="0087433E"/>
    <w:rsid w:val="00874872"/>
    <w:rsid w:val="00875400"/>
    <w:rsid w:val="00875A65"/>
    <w:rsid w:val="00875CCB"/>
    <w:rsid w:val="008760FF"/>
    <w:rsid w:val="00876146"/>
    <w:rsid w:val="008777CA"/>
    <w:rsid w:val="008805DD"/>
    <w:rsid w:val="00882516"/>
    <w:rsid w:val="00882547"/>
    <w:rsid w:val="0088332F"/>
    <w:rsid w:val="00883708"/>
    <w:rsid w:val="00884013"/>
    <w:rsid w:val="008840D1"/>
    <w:rsid w:val="008841E5"/>
    <w:rsid w:val="008847C5"/>
    <w:rsid w:val="00886587"/>
    <w:rsid w:val="008870E4"/>
    <w:rsid w:val="00887905"/>
    <w:rsid w:val="0089034C"/>
    <w:rsid w:val="0089056E"/>
    <w:rsid w:val="00891204"/>
    <w:rsid w:val="00892E3A"/>
    <w:rsid w:val="00895102"/>
    <w:rsid w:val="008954C0"/>
    <w:rsid w:val="008969A8"/>
    <w:rsid w:val="00896A9F"/>
    <w:rsid w:val="00896E41"/>
    <w:rsid w:val="0089710D"/>
    <w:rsid w:val="0089726D"/>
    <w:rsid w:val="00897C9A"/>
    <w:rsid w:val="008A00A1"/>
    <w:rsid w:val="008A0158"/>
    <w:rsid w:val="008A1328"/>
    <w:rsid w:val="008A14D7"/>
    <w:rsid w:val="008A18A8"/>
    <w:rsid w:val="008A3672"/>
    <w:rsid w:val="008A373C"/>
    <w:rsid w:val="008A37AB"/>
    <w:rsid w:val="008A4576"/>
    <w:rsid w:val="008A5F8F"/>
    <w:rsid w:val="008A6E48"/>
    <w:rsid w:val="008A70F5"/>
    <w:rsid w:val="008B0B32"/>
    <w:rsid w:val="008B0C48"/>
    <w:rsid w:val="008B1439"/>
    <w:rsid w:val="008B1B9B"/>
    <w:rsid w:val="008B28AB"/>
    <w:rsid w:val="008B3B1A"/>
    <w:rsid w:val="008B46CB"/>
    <w:rsid w:val="008B4AEE"/>
    <w:rsid w:val="008B4B9B"/>
    <w:rsid w:val="008B60C2"/>
    <w:rsid w:val="008C0B2C"/>
    <w:rsid w:val="008C1C2C"/>
    <w:rsid w:val="008C1F44"/>
    <w:rsid w:val="008C2850"/>
    <w:rsid w:val="008C2E24"/>
    <w:rsid w:val="008C35A6"/>
    <w:rsid w:val="008C3DB7"/>
    <w:rsid w:val="008C4188"/>
    <w:rsid w:val="008C41BD"/>
    <w:rsid w:val="008C4336"/>
    <w:rsid w:val="008C4618"/>
    <w:rsid w:val="008C462C"/>
    <w:rsid w:val="008C5245"/>
    <w:rsid w:val="008C5380"/>
    <w:rsid w:val="008C5921"/>
    <w:rsid w:val="008C5B85"/>
    <w:rsid w:val="008C5EF4"/>
    <w:rsid w:val="008C65B9"/>
    <w:rsid w:val="008C660A"/>
    <w:rsid w:val="008C689E"/>
    <w:rsid w:val="008C6BAA"/>
    <w:rsid w:val="008C6C55"/>
    <w:rsid w:val="008C6DBA"/>
    <w:rsid w:val="008C749A"/>
    <w:rsid w:val="008C79AA"/>
    <w:rsid w:val="008C7D77"/>
    <w:rsid w:val="008D121C"/>
    <w:rsid w:val="008D189D"/>
    <w:rsid w:val="008D1C7B"/>
    <w:rsid w:val="008D2063"/>
    <w:rsid w:val="008D23F0"/>
    <w:rsid w:val="008D33E0"/>
    <w:rsid w:val="008D4138"/>
    <w:rsid w:val="008D4636"/>
    <w:rsid w:val="008D4879"/>
    <w:rsid w:val="008D5260"/>
    <w:rsid w:val="008D52C1"/>
    <w:rsid w:val="008D5A25"/>
    <w:rsid w:val="008D5C1F"/>
    <w:rsid w:val="008D6327"/>
    <w:rsid w:val="008D690B"/>
    <w:rsid w:val="008D6A19"/>
    <w:rsid w:val="008D76A1"/>
    <w:rsid w:val="008E0001"/>
    <w:rsid w:val="008E0321"/>
    <w:rsid w:val="008E03C6"/>
    <w:rsid w:val="008E0707"/>
    <w:rsid w:val="008E0CFA"/>
    <w:rsid w:val="008E12A2"/>
    <w:rsid w:val="008E1719"/>
    <w:rsid w:val="008E1AD9"/>
    <w:rsid w:val="008E2E32"/>
    <w:rsid w:val="008E3636"/>
    <w:rsid w:val="008E3B67"/>
    <w:rsid w:val="008E478B"/>
    <w:rsid w:val="008E48D4"/>
    <w:rsid w:val="008E5818"/>
    <w:rsid w:val="008E5A26"/>
    <w:rsid w:val="008E5B21"/>
    <w:rsid w:val="008E726F"/>
    <w:rsid w:val="008E7419"/>
    <w:rsid w:val="008E7501"/>
    <w:rsid w:val="008E7A89"/>
    <w:rsid w:val="008E7E4A"/>
    <w:rsid w:val="008F0127"/>
    <w:rsid w:val="008F01C9"/>
    <w:rsid w:val="008F125B"/>
    <w:rsid w:val="008F1482"/>
    <w:rsid w:val="008F16D3"/>
    <w:rsid w:val="008F1C6B"/>
    <w:rsid w:val="008F1DA0"/>
    <w:rsid w:val="008F2293"/>
    <w:rsid w:val="008F2688"/>
    <w:rsid w:val="008F26A4"/>
    <w:rsid w:val="008F27A8"/>
    <w:rsid w:val="008F29D7"/>
    <w:rsid w:val="008F3123"/>
    <w:rsid w:val="008F3A94"/>
    <w:rsid w:val="008F446E"/>
    <w:rsid w:val="008F5D9B"/>
    <w:rsid w:val="008F65D9"/>
    <w:rsid w:val="008F72EE"/>
    <w:rsid w:val="008F7BC7"/>
    <w:rsid w:val="00900318"/>
    <w:rsid w:val="0090051A"/>
    <w:rsid w:val="00900E1F"/>
    <w:rsid w:val="00901464"/>
    <w:rsid w:val="00901505"/>
    <w:rsid w:val="00902BC5"/>
    <w:rsid w:val="00902C17"/>
    <w:rsid w:val="009030E9"/>
    <w:rsid w:val="00903181"/>
    <w:rsid w:val="00903765"/>
    <w:rsid w:val="009044C4"/>
    <w:rsid w:val="009046DF"/>
    <w:rsid w:val="00904B2E"/>
    <w:rsid w:val="00905648"/>
    <w:rsid w:val="0090600C"/>
    <w:rsid w:val="00906A38"/>
    <w:rsid w:val="009072C5"/>
    <w:rsid w:val="00907C1A"/>
    <w:rsid w:val="00907E4F"/>
    <w:rsid w:val="0091023A"/>
    <w:rsid w:val="00912275"/>
    <w:rsid w:val="0091230F"/>
    <w:rsid w:val="00912536"/>
    <w:rsid w:val="009125CA"/>
    <w:rsid w:val="009127A1"/>
    <w:rsid w:val="00912B44"/>
    <w:rsid w:val="0091313F"/>
    <w:rsid w:val="00913894"/>
    <w:rsid w:val="00913C6E"/>
    <w:rsid w:val="0091434A"/>
    <w:rsid w:val="009147A4"/>
    <w:rsid w:val="0091488D"/>
    <w:rsid w:val="00915351"/>
    <w:rsid w:val="00915482"/>
    <w:rsid w:val="00915679"/>
    <w:rsid w:val="00917126"/>
    <w:rsid w:val="009200BD"/>
    <w:rsid w:val="00920D6F"/>
    <w:rsid w:val="00920DBB"/>
    <w:rsid w:val="00920FBF"/>
    <w:rsid w:val="00921090"/>
    <w:rsid w:val="00921302"/>
    <w:rsid w:val="00922CB1"/>
    <w:rsid w:val="00922DCE"/>
    <w:rsid w:val="00922EE6"/>
    <w:rsid w:val="009237B5"/>
    <w:rsid w:val="009239E3"/>
    <w:rsid w:val="00923A5B"/>
    <w:rsid w:val="00923F28"/>
    <w:rsid w:val="0092402D"/>
    <w:rsid w:val="00924139"/>
    <w:rsid w:val="00924550"/>
    <w:rsid w:val="00924FFD"/>
    <w:rsid w:val="0092550B"/>
    <w:rsid w:val="00926785"/>
    <w:rsid w:val="00926AC8"/>
    <w:rsid w:val="00926B92"/>
    <w:rsid w:val="009272D7"/>
    <w:rsid w:val="00927F0F"/>
    <w:rsid w:val="00930040"/>
    <w:rsid w:val="00930EEF"/>
    <w:rsid w:val="00932575"/>
    <w:rsid w:val="00932A83"/>
    <w:rsid w:val="00932B69"/>
    <w:rsid w:val="009331B6"/>
    <w:rsid w:val="00933F10"/>
    <w:rsid w:val="009357F0"/>
    <w:rsid w:val="00935E8F"/>
    <w:rsid w:val="00937466"/>
    <w:rsid w:val="00937E0A"/>
    <w:rsid w:val="00940DE6"/>
    <w:rsid w:val="00940F6B"/>
    <w:rsid w:val="00941B3E"/>
    <w:rsid w:val="0094222A"/>
    <w:rsid w:val="00943551"/>
    <w:rsid w:val="009440BF"/>
    <w:rsid w:val="00944491"/>
    <w:rsid w:val="009444B7"/>
    <w:rsid w:val="00944B87"/>
    <w:rsid w:val="00944E1A"/>
    <w:rsid w:val="00945041"/>
    <w:rsid w:val="009450EF"/>
    <w:rsid w:val="009451D3"/>
    <w:rsid w:val="0094528D"/>
    <w:rsid w:val="00945394"/>
    <w:rsid w:val="00946D9C"/>
    <w:rsid w:val="0094793F"/>
    <w:rsid w:val="00950060"/>
    <w:rsid w:val="009504D7"/>
    <w:rsid w:val="009504F6"/>
    <w:rsid w:val="00950BC7"/>
    <w:rsid w:val="00950BE7"/>
    <w:rsid w:val="00950C59"/>
    <w:rsid w:val="00951061"/>
    <w:rsid w:val="009516A4"/>
    <w:rsid w:val="00952369"/>
    <w:rsid w:val="0095285E"/>
    <w:rsid w:val="00953A1C"/>
    <w:rsid w:val="0095448B"/>
    <w:rsid w:val="0095473D"/>
    <w:rsid w:val="00954E82"/>
    <w:rsid w:val="00954F45"/>
    <w:rsid w:val="009556CA"/>
    <w:rsid w:val="009562E8"/>
    <w:rsid w:val="009567AA"/>
    <w:rsid w:val="009568AB"/>
    <w:rsid w:val="009576EC"/>
    <w:rsid w:val="00960460"/>
    <w:rsid w:val="009609D4"/>
    <w:rsid w:val="00961D76"/>
    <w:rsid w:val="00962074"/>
    <w:rsid w:val="00962BE4"/>
    <w:rsid w:val="00962F5C"/>
    <w:rsid w:val="009630BC"/>
    <w:rsid w:val="009632E7"/>
    <w:rsid w:val="009633D2"/>
    <w:rsid w:val="00963773"/>
    <w:rsid w:val="00965323"/>
    <w:rsid w:val="009653BB"/>
    <w:rsid w:val="00965C9C"/>
    <w:rsid w:val="009662FE"/>
    <w:rsid w:val="009663FD"/>
    <w:rsid w:val="0096666B"/>
    <w:rsid w:val="00966A84"/>
    <w:rsid w:val="00966A93"/>
    <w:rsid w:val="00966F18"/>
    <w:rsid w:val="00967097"/>
    <w:rsid w:val="00967538"/>
    <w:rsid w:val="0096753F"/>
    <w:rsid w:val="00967CF9"/>
    <w:rsid w:val="00970071"/>
    <w:rsid w:val="009702A8"/>
    <w:rsid w:val="00970E31"/>
    <w:rsid w:val="009717A0"/>
    <w:rsid w:val="00971A23"/>
    <w:rsid w:val="00971AD3"/>
    <w:rsid w:val="00971F27"/>
    <w:rsid w:val="00972227"/>
    <w:rsid w:val="0097231E"/>
    <w:rsid w:val="0097389B"/>
    <w:rsid w:val="009741C5"/>
    <w:rsid w:val="0097437D"/>
    <w:rsid w:val="0097439D"/>
    <w:rsid w:val="00974A56"/>
    <w:rsid w:val="00974E1C"/>
    <w:rsid w:val="009754E3"/>
    <w:rsid w:val="009755D1"/>
    <w:rsid w:val="00975EF0"/>
    <w:rsid w:val="00975F85"/>
    <w:rsid w:val="009760C4"/>
    <w:rsid w:val="00976A92"/>
    <w:rsid w:val="00977242"/>
    <w:rsid w:val="0098037B"/>
    <w:rsid w:val="00981555"/>
    <w:rsid w:val="0098290A"/>
    <w:rsid w:val="00982EE9"/>
    <w:rsid w:val="00983704"/>
    <w:rsid w:val="00983A2A"/>
    <w:rsid w:val="00983A6F"/>
    <w:rsid w:val="00984091"/>
    <w:rsid w:val="009841B6"/>
    <w:rsid w:val="009847F5"/>
    <w:rsid w:val="00984907"/>
    <w:rsid w:val="00984ADB"/>
    <w:rsid w:val="00985612"/>
    <w:rsid w:val="00985821"/>
    <w:rsid w:val="00985AC4"/>
    <w:rsid w:val="009862EB"/>
    <w:rsid w:val="009864F5"/>
    <w:rsid w:val="00986B43"/>
    <w:rsid w:val="00986CB9"/>
    <w:rsid w:val="00987091"/>
    <w:rsid w:val="009870B3"/>
    <w:rsid w:val="00987628"/>
    <w:rsid w:val="00987B4A"/>
    <w:rsid w:val="00987DFF"/>
    <w:rsid w:val="0099093B"/>
    <w:rsid w:val="009909AD"/>
    <w:rsid w:val="00990C81"/>
    <w:rsid w:val="009913B3"/>
    <w:rsid w:val="00992717"/>
    <w:rsid w:val="00993307"/>
    <w:rsid w:val="009936D8"/>
    <w:rsid w:val="009951D3"/>
    <w:rsid w:val="00995790"/>
    <w:rsid w:val="00995B55"/>
    <w:rsid w:val="00995DF0"/>
    <w:rsid w:val="00996B89"/>
    <w:rsid w:val="00996BEF"/>
    <w:rsid w:val="00996E2C"/>
    <w:rsid w:val="009975D5"/>
    <w:rsid w:val="009976B8"/>
    <w:rsid w:val="0099778E"/>
    <w:rsid w:val="00997915"/>
    <w:rsid w:val="00997DA5"/>
    <w:rsid w:val="009A01BB"/>
    <w:rsid w:val="009A06CF"/>
    <w:rsid w:val="009A13FB"/>
    <w:rsid w:val="009A151E"/>
    <w:rsid w:val="009A1CD0"/>
    <w:rsid w:val="009A1F1C"/>
    <w:rsid w:val="009A2543"/>
    <w:rsid w:val="009A25A8"/>
    <w:rsid w:val="009A2699"/>
    <w:rsid w:val="009A2AB3"/>
    <w:rsid w:val="009A2D3B"/>
    <w:rsid w:val="009A3CBF"/>
    <w:rsid w:val="009A420C"/>
    <w:rsid w:val="009A44C5"/>
    <w:rsid w:val="009A5A49"/>
    <w:rsid w:val="009A5DA2"/>
    <w:rsid w:val="009A70F8"/>
    <w:rsid w:val="009A76A6"/>
    <w:rsid w:val="009B1419"/>
    <w:rsid w:val="009B199B"/>
    <w:rsid w:val="009B2017"/>
    <w:rsid w:val="009B2B38"/>
    <w:rsid w:val="009B2B9B"/>
    <w:rsid w:val="009B3290"/>
    <w:rsid w:val="009B3853"/>
    <w:rsid w:val="009B3CBC"/>
    <w:rsid w:val="009B40DC"/>
    <w:rsid w:val="009B4AEB"/>
    <w:rsid w:val="009B5682"/>
    <w:rsid w:val="009B5AEF"/>
    <w:rsid w:val="009B5B98"/>
    <w:rsid w:val="009B6EAE"/>
    <w:rsid w:val="009B795D"/>
    <w:rsid w:val="009B7EDE"/>
    <w:rsid w:val="009C0E22"/>
    <w:rsid w:val="009C1419"/>
    <w:rsid w:val="009C237E"/>
    <w:rsid w:val="009C2EBA"/>
    <w:rsid w:val="009C4389"/>
    <w:rsid w:val="009C43E6"/>
    <w:rsid w:val="009C501D"/>
    <w:rsid w:val="009C51F2"/>
    <w:rsid w:val="009C54C4"/>
    <w:rsid w:val="009C6A33"/>
    <w:rsid w:val="009C6B2A"/>
    <w:rsid w:val="009C72A4"/>
    <w:rsid w:val="009D1FD8"/>
    <w:rsid w:val="009D3968"/>
    <w:rsid w:val="009D4412"/>
    <w:rsid w:val="009D4712"/>
    <w:rsid w:val="009D48CD"/>
    <w:rsid w:val="009D4C3C"/>
    <w:rsid w:val="009D6E42"/>
    <w:rsid w:val="009D706D"/>
    <w:rsid w:val="009D742A"/>
    <w:rsid w:val="009D76F8"/>
    <w:rsid w:val="009D79AB"/>
    <w:rsid w:val="009E0A02"/>
    <w:rsid w:val="009E10DC"/>
    <w:rsid w:val="009E1312"/>
    <w:rsid w:val="009E18DF"/>
    <w:rsid w:val="009E2FB2"/>
    <w:rsid w:val="009E3337"/>
    <w:rsid w:val="009E49CB"/>
    <w:rsid w:val="009E4E35"/>
    <w:rsid w:val="009E56C2"/>
    <w:rsid w:val="009E586F"/>
    <w:rsid w:val="009E5C9E"/>
    <w:rsid w:val="009E5F84"/>
    <w:rsid w:val="009E61B1"/>
    <w:rsid w:val="009E665B"/>
    <w:rsid w:val="009E6C26"/>
    <w:rsid w:val="009E6DA0"/>
    <w:rsid w:val="009E7173"/>
    <w:rsid w:val="009F0096"/>
    <w:rsid w:val="009F0353"/>
    <w:rsid w:val="009F036E"/>
    <w:rsid w:val="009F06F0"/>
    <w:rsid w:val="009F1C23"/>
    <w:rsid w:val="009F221A"/>
    <w:rsid w:val="009F2C0E"/>
    <w:rsid w:val="009F3303"/>
    <w:rsid w:val="009F47A6"/>
    <w:rsid w:val="009F520C"/>
    <w:rsid w:val="009F526B"/>
    <w:rsid w:val="009F5361"/>
    <w:rsid w:val="009F6247"/>
    <w:rsid w:val="009F644E"/>
    <w:rsid w:val="009F6A0C"/>
    <w:rsid w:val="009F7B5A"/>
    <w:rsid w:val="009F7E7C"/>
    <w:rsid w:val="00A00672"/>
    <w:rsid w:val="00A00B07"/>
    <w:rsid w:val="00A0106D"/>
    <w:rsid w:val="00A0298D"/>
    <w:rsid w:val="00A02E80"/>
    <w:rsid w:val="00A03089"/>
    <w:rsid w:val="00A03502"/>
    <w:rsid w:val="00A0359A"/>
    <w:rsid w:val="00A04544"/>
    <w:rsid w:val="00A04DFB"/>
    <w:rsid w:val="00A04E51"/>
    <w:rsid w:val="00A06452"/>
    <w:rsid w:val="00A070C2"/>
    <w:rsid w:val="00A0738C"/>
    <w:rsid w:val="00A10079"/>
    <w:rsid w:val="00A114A3"/>
    <w:rsid w:val="00A11C0E"/>
    <w:rsid w:val="00A12035"/>
    <w:rsid w:val="00A12DC7"/>
    <w:rsid w:val="00A13E24"/>
    <w:rsid w:val="00A13F7B"/>
    <w:rsid w:val="00A14649"/>
    <w:rsid w:val="00A14887"/>
    <w:rsid w:val="00A14E60"/>
    <w:rsid w:val="00A15001"/>
    <w:rsid w:val="00A15B5B"/>
    <w:rsid w:val="00A164E0"/>
    <w:rsid w:val="00A16606"/>
    <w:rsid w:val="00A174CE"/>
    <w:rsid w:val="00A177A5"/>
    <w:rsid w:val="00A17E11"/>
    <w:rsid w:val="00A20063"/>
    <w:rsid w:val="00A2054A"/>
    <w:rsid w:val="00A22365"/>
    <w:rsid w:val="00A22E50"/>
    <w:rsid w:val="00A233ED"/>
    <w:rsid w:val="00A236CD"/>
    <w:rsid w:val="00A239C0"/>
    <w:rsid w:val="00A2429A"/>
    <w:rsid w:val="00A24BF7"/>
    <w:rsid w:val="00A25C94"/>
    <w:rsid w:val="00A25E20"/>
    <w:rsid w:val="00A267B2"/>
    <w:rsid w:val="00A26D13"/>
    <w:rsid w:val="00A26E75"/>
    <w:rsid w:val="00A30015"/>
    <w:rsid w:val="00A3057F"/>
    <w:rsid w:val="00A30911"/>
    <w:rsid w:val="00A30AA6"/>
    <w:rsid w:val="00A31FA1"/>
    <w:rsid w:val="00A33478"/>
    <w:rsid w:val="00A33864"/>
    <w:rsid w:val="00A33BD0"/>
    <w:rsid w:val="00A33EFB"/>
    <w:rsid w:val="00A34122"/>
    <w:rsid w:val="00A34EA6"/>
    <w:rsid w:val="00A3502A"/>
    <w:rsid w:val="00A35037"/>
    <w:rsid w:val="00A35849"/>
    <w:rsid w:val="00A358DD"/>
    <w:rsid w:val="00A363C1"/>
    <w:rsid w:val="00A36D4E"/>
    <w:rsid w:val="00A379B0"/>
    <w:rsid w:val="00A379DB"/>
    <w:rsid w:val="00A4006D"/>
    <w:rsid w:val="00A403B5"/>
    <w:rsid w:val="00A40587"/>
    <w:rsid w:val="00A40625"/>
    <w:rsid w:val="00A40CBC"/>
    <w:rsid w:val="00A4106E"/>
    <w:rsid w:val="00A41620"/>
    <w:rsid w:val="00A41E06"/>
    <w:rsid w:val="00A4225C"/>
    <w:rsid w:val="00A42891"/>
    <w:rsid w:val="00A42CCE"/>
    <w:rsid w:val="00A42EF8"/>
    <w:rsid w:val="00A43089"/>
    <w:rsid w:val="00A431ED"/>
    <w:rsid w:val="00A43279"/>
    <w:rsid w:val="00A44286"/>
    <w:rsid w:val="00A44672"/>
    <w:rsid w:val="00A44E04"/>
    <w:rsid w:val="00A44EE5"/>
    <w:rsid w:val="00A4553B"/>
    <w:rsid w:val="00A45E05"/>
    <w:rsid w:val="00A46537"/>
    <w:rsid w:val="00A46B2D"/>
    <w:rsid w:val="00A47369"/>
    <w:rsid w:val="00A4736E"/>
    <w:rsid w:val="00A47424"/>
    <w:rsid w:val="00A50044"/>
    <w:rsid w:val="00A50229"/>
    <w:rsid w:val="00A502F0"/>
    <w:rsid w:val="00A5116A"/>
    <w:rsid w:val="00A526A0"/>
    <w:rsid w:val="00A528BB"/>
    <w:rsid w:val="00A52CE6"/>
    <w:rsid w:val="00A53F76"/>
    <w:rsid w:val="00A5404E"/>
    <w:rsid w:val="00A54D7F"/>
    <w:rsid w:val="00A5623B"/>
    <w:rsid w:val="00A568B7"/>
    <w:rsid w:val="00A56F08"/>
    <w:rsid w:val="00A5740F"/>
    <w:rsid w:val="00A5745F"/>
    <w:rsid w:val="00A61124"/>
    <w:rsid w:val="00A61950"/>
    <w:rsid w:val="00A628D1"/>
    <w:rsid w:val="00A63070"/>
    <w:rsid w:val="00A63C1E"/>
    <w:rsid w:val="00A63C8A"/>
    <w:rsid w:val="00A642B4"/>
    <w:rsid w:val="00A64653"/>
    <w:rsid w:val="00A64E75"/>
    <w:rsid w:val="00A65220"/>
    <w:rsid w:val="00A67D59"/>
    <w:rsid w:val="00A70114"/>
    <w:rsid w:val="00A702C7"/>
    <w:rsid w:val="00A706D9"/>
    <w:rsid w:val="00A70AB7"/>
    <w:rsid w:val="00A70B32"/>
    <w:rsid w:val="00A70E9A"/>
    <w:rsid w:val="00A727F0"/>
    <w:rsid w:val="00A72990"/>
    <w:rsid w:val="00A729D7"/>
    <w:rsid w:val="00A73A96"/>
    <w:rsid w:val="00A73B51"/>
    <w:rsid w:val="00A73BCC"/>
    <w:rsid w:val="00A73F46"/>
    <w:rsid w:val="00A73FD6"/>
    <w:rsid w:val="00A745A0"/>
    <w:rsid w:val="00A74697"/>
    <w:rsid w:val="00A76AB4"/>
    <w:rsid w:val="00A76D98"/>
    <w:rsid w:val="00A7711D"/>
    <w:rsid w:val="00A77714"/>
    <w:rsid w:val="00A778C7"/>
    <w:rsid w:val="00A80708"/>
    <w:rsid w:val="00A80F64"/>
    <w:rsid w:val="00A83C27"/>
    <w:rsid w:val="00A8435A"/>
    <w:rsid w:val="00A84AB9"/>
    <w:rsid w:val="00A85FAC"/>
    <w:rsid w:val="00A86563"/>
    <w:rsid w:val="00A86853"/>
    <w:rsid w:val="00A868DA"/>
    <w:rsid w:val="00A86C94"/>
    <w:rsid w:val="00A90538"/>
    <w:rsid w:val="00A9062E"/>
    <w:rsid w:val="00A90721"/>
    <w:rsid w:val="00A90EB6"/>
    <w:rsid w:val="00A9135D"/>
    <w:rsid w:val="00A914C3"/>
    <w:rsid w:val="00A920B4"/>
    <w:rsid w:val="00A92539"/>
    <w:rsid w:val="00A93F02"/>
    <w:rsid w:val="00A941B7"/>
    <w:rsid w:val="00A94DBF"/>
    <w:rsid w:val="00A95B3B"/>
    <w:rsid w:val="00A96B2F"/>
    <w:rsid w:val="00A97153"/>
    <w:rsid w:val="00AA0054"/>
    <w:rsid w:val="00AA058D"/>
    <w:rsid w:val="00AA0606"/>
    <w:rsid w:val="00AA0689"/>
    <w:rsid w:val="00AA0DA6"/>
    <w:rsid w:val="00AA1DD3"/>
    <w:rsid w:val="00AA3048"/>
    <w:rsid w:val="00AA36C5"/>
    <w:rsid w:val="00AA3AAC"/>
    <w:rsid w:val="00AA43EB"/>
    <w:rsid w:val="00AA492B"/>
    <w:rsid w:val="00AA5521"/>
    <w:rsid w:val="00AA5829"/>
    <w:rsid w:val="00AA7F9C"/>
    <w:rsid w:val="00AB0F69"/>
    <w:rsid w:val="00AB1853"/>
    <w:rsid w:val="00AB1A1D"/>
    <w:rsid w:val="00AB2FAA"/>
    <w:rsid w:val="00AB3135"/>
    <w:rsid w:val="00AB3ACC"/>
    <w:rsid w:val="00AB4036"/>
    <w:rsid w:val="00AB46A8"/>
    <w:rsid w:val="00AB4A43"/>
    <w:rsid w:val="00AB4B6A"/>
    <w:rsid w:val="00AB4DEC"/>
    <w:rsid w:val="00AB544C"/>
    <w:rsid w:val="00AB6526"/>
    <w:rsid w:val="00AB6F70"/>
    <w:rsid w:val="00AB7275"/>
    <w:rsid w:val="00AB771D"/>
    <w:rsid w:val="00AB7A85"/>
    <w:rsid w:val="00AB7AC5"/>
    <w:rsid w:val="00AC001D"/>
    <w:rsid w:val="00AC008F"/>
    <w:rsid w:val="00AC00F1"/>
    <w:rsid w:val="00AC08B8"/>
    <w:rsid w:val="00AC0B55"/>
    <w:rsid w:val="00AC1362"/>
    <w:rsid w:val="00AC15A4"/>
    <w:rsid w:val="00AC2175"/>
    <w:rsid w:val="00AC24D1"/>
    <w:rsid w:val="00AC254A"/>
    <w:rsid w:val="00AC2D11"/>
    <w:rsid w:val="00AC2D69"/>
    <w:rsid w:val="00AC364C"/>
    <w:rsid w:val="00AC474C"/>
    <w:rsid w:val="00AC4A9B"/>
    <w:rsid w:val="00AC4C43"/>
    <w:rsid w:val="00AC4E7F"/>
    <w:rsid w:val="00AC4FF4"/>
    <w:rsid w:val="00AC526E"/>
    <w:rsid w:val="00AC5A3E"/>
    <w:rsid w:val="00AC6147"/>
    <w:rsid w:val="00AC6323"/>
    <w:rsid w:val="00AC64CB"/>
    <w:rsid w:val="00AC66B7"/>
    <w:rsid w:val="00AC6F24"/>
    <w:rsid w:val="00AC7742"/>
    <w:rsid w:val="00AC77F4"/>
    <w:rsid w:val="00AD04F4"/>
    <w:rsid w:val="00AD0512"/>
    <w:rsid w:val="00AD1A6A"/>
    <w:rsid w:val="00AD1A92"/>
    <w:rsid w:val="00AD1D4B"/>
    <w:rsid w:val="00AD29CE"/>
    <w:rsid w:val="00AD384A"/>
    <w:rsid w:val="00AD4117"/>
    <w:rsid w:val="00AD4953"/>
    <w:rsid w:val="00AD4D00"/>
    <w:rsid w:val="00AD546F"/>
    <w:rsid w:val="00AD563F"/>
    <w:rsid w:val="00AD590A"/>
    <w:rsid w:val="00AD59BE"/>
    <w:rsid w:val="00AD5D4E"/>
    <w:rsid w:val="00AD699A"/>
    <w:rsid w:val="00AE03C3"/>
    <w:rsid w:val="00AE07FE"/>
    <w:rsid w:val="00AE1677"/>
    <w:rsid w:val="00AE1BD0"/>
    <w:rsid w:val="00AE27A8"/>
    <w:rsid w:val="00AE2D67"/>
    <w:rsid w:val="00AE358D"/>
    <w:rsid w:val="00AE3684"/>
    <w:rsid w:val="00AE38B9"/>
    <w:rsid w:val="00AE46FB"/>
    <w:rsid w:val="00AE486A"/>
    <w:rsid w:val="00AE49C3"/>
    <w:rsid w:val="00AE4AD9"/>
    <w:rsid w:val="00AE52A9"/>
    <w:rsid w:val="00AE53BB"/>
    <w:rsid w:val="00AF028D"/>
    <w:rsid w:val="00AF0648"/>
    <w:rsid w:val="00AF075F"/>
    <w:rsid w:val="00AF0BAD"/>
    <w:rsid w:val="00AF104D"/>
    <w:rsid w:val="00AF15E9"/>
    <w:rsid w:val="00AF186E"/>
    <w:rsid w:val="00AF1B7A"/>
    <w:rsid w:val="00AF1DDD"/>
    <w:rsid w:val="00AF1DF6"/>
    <w:rsid w:val="00AF1F2A"/>
    <w:rsid w:val="00AF2739"/>
    <w:rsid w:val="00AF28BC"/>
    <w:rsid w:val="00AF2BD9"/>
    <w:rsid w:val="00AF3A12"/>
    <w:rsid w:val="00AF474D"/>
    <w:rsid w:val="00AF4D2E"/>
    <w:rsid w:val="00AF526E"/>
    <w:rsid w:val="00AF5865"/>
    <w:rsid w:val="00AF58A8"/>
    <w:rsid w:val="00AF59DC"/>
    <w:rsid w:val="00AF5AF3"/>
    <w:rsid w:val="00AF5F35"/>
    <w:rsid w:val="00AF6411"/>
    <w:rsid w:val="00B0005C"/>
    <w:rsid w:val="00B007D7"/>
    <w:rsid w:val="00B0113E"/>
    <w:rsid w:val="00B02DE2"/>
    <w:rsid w:val="00B0366E"/>
    <w:rsid w:val="00B03F86"/>
    <w:rsid w:val="00B0428A"/>
    <w:rsid w:val="00B04363"/>
    <w:rsid w:val="00B0453A"/>
    <w:rsid w:val="00B04AC8"/>
    <w:rsid w:val="00B04DF2"/>
    <w:rsid w:val="00B051AB"/>
    <w:rsid w:val="00B05D67"/>
    <w:rsid w:val="00B07021"/>
    <w:rsid w:val="00B075C7"/>
    <w:rsid w:val="00B07FCC"/>
    <w:rsid w:val="00B1129C"/>
    <w:rsid w:val="00B112E6"/>
    <w:rsid w:val="00B1135C"/>
    <w:rsid w:val="00B11758"/>
    <w:rsid w:val="00B1194F"/>
    <w:rsid w:val="00B11BDA"/>
    <w:rsid w:val="00B11E35"/>
    <w:rsid w:val="00B12C52"/>
    <w:rsid w:val="00B12C81"/>
    <w:rsid w:val="00B13C60"/>
    <w:rsid w:val="00B1432F"/>
    <w:rsid w:val="00B15766"/>
    <w:rsid w:val="00B1578C"/>
    <w:rsid w:val="00B168BA"/>
    <w:rsid w:val="00B16B7A"/>
    <w:rsid w:val="00B17D08"/>
    <w:rsid w:val="00B2011D"/>
    <w:rsid w:val="00B2042F"/>
    <w:rsid w:val="00B2079E"/>
    <w:rsid w:val="00B208A1"/>
    <w:rsid w:val="00B2144F"/>
    <w:rsid w:val="00B215DF"/>
    <w:rsid w:val="00B21930"/>
    <w:rsid w:val="00B224F8"/>
    <w:rsid w:val="00B233C3"/>
    <w:rsid w:val="00B238D2"/>
    <w:rsid w:val="00B240DE"/>
    <w:rsid w:val="00B24538"/>
    <w:rsid w:val="00B24962"/>
    <w:rsid w:val="00B24AFB"/>
    <w:rsid w:val="00B255F4"/>
    <w:rsid w:val="00B25AAA"/>
    <w:rsid w:val="00B2611E"/>
    <w:rsid w:val="00B26B69"/>
    <w:rsid w:val="00B26C12"/>
    <w:rsid w:val="00B26C16"/>
    <w:rsid w:val="00B26FFE"/>
    <w:rsid w:val="00B2779A"/>
    <w:rsid w:val="00B27964"/>
    <w:rsid w:val="00B27CC4"/>
    <w:rsid w:val="00B30197"/>
    <w:rsid w:val="00B30285"/>
    <w:rsid w:val="00B3043F"/>
    <w:rsid w:val="00B304EC"/>
    <w:rsid w:val="00B307A7"/>
    <w:rsid w:val="00B30869"/>
    <w:rsid w:val="00B308FC"/>
    <w:rsid w:val="00B32589"/>
    <w:rsid w:val="00B33C20"/>
    <w:rsid w:val="00B33C40"/>
    <w:rsid w:val="00B3416C"/>
    <w:rsid w:val="00B34226"/>
    <w:rsid w:val="00B34714"/>
    <w:rsid w:val="00B3520D"/>
    <w:rsid w:val="00B36905"/>
    <w:rsid w:val="00B37730"/>
    <w:rsid w:val="00B4061E"/>
    <w:rsid w:val="00B40DFB"/>
    <w:rsid w:val="00B41A6D"/>
    <w:rsid w:val="00B4326C"/>
    <w:rsid w:val="00B435B9"/>
    <w:rsid w:val="00B43692"/>
    <w:rsid w:val="00B43C36"/>
    <w:rsid w:val="00B44127"/>
    <w:rsid w:val="00B442B3"/>
    <w:rsid w:val="00B44E69"/>
    <w:rsid w:val="00B45557"/>
    <w:rsid w:val="00B47031"/>
    <w:rsid w:val="00B47B63"/>
    <w:rsid w:val="00B511CC"/>
    <w:rsid w:val="00B51388"/>
    <w:rsid w:val="00B517C7"/>
    <w:rsid w:val="00B51FEA"/>
    <w:rsid w:val="00B521E6"/>
    <w:rsid w:val="00B52477"/>
    <w:rsid w:val="00B525C9"/>
    <w:rsid w:val="00B53F2C"/>
    <w:rsid w:val="00B55ABC"/>
    <w:rsid w:val="00B55AFC"/>
    <w:rsid w:val="00B56D91"/>
    <w:rsid w:val="00B57773"/>
    <w:rsid w:val="00B57A74"/>
    <w:rsid w:val="00B60A63"/>
    <w:rsid w:val="00B61383"/>
    <w:rsid w:val="00B61A32"/>
    <w:rsid w:val="00B61B98"/>
    <w:rsid w:val="00B62C46"/>
    <w:rsid w:val="00B62E08"/>
    <w:rsid w:val="00B636AE"/>
    <w:rsid w:val="00B636CC"/>
    <w:rsid w:val="00B63713"/>
    <w:rsid w:val="00B639A3"/>
    <w:rsid w:val="00B64367"/>
    <w:rsid w:val="00B64409"/>
    <w:rsid w:val="00B64805"/>
    <w:rsid w:val="00B64A62"/>
    <w:rsid w:val="00B65356"/>
    <w:rsid w:val="00B656C3"/>
    <w:rsid w:val="00B65ED5"/>
    <w:rsid w:val="00B65F44"/>
    <w:rsid w:val="00B662D2"/>
    <w:rsid w:val="00B67BD5"/>
    <w:rsid w:val="00B67DDA"/>
    <w:rsid w:val="00B67E2E"/>
    <w:rsid w:val="00B7045C"/>
    <w:rsid w:val="00B70831"/>
    <w:rsid w:val="00B7182A"/>
    <w:rsid w:val="00B71D18"/>
    <w:rsid w:val="00B72475"/>
    <w:rsid w:val="00B734C1"/>
    <w:rsid w:val="00B73741"/>
    <w:rsid w:val="00B7392E"/>
    <w:rsid w:val="00B751D9"/>
    <w:rsid w:val="00B75227"/>
    <w:rsid w:val="00B75D0A"/>
    <w:rsid w:val="00B75D2D"/>
    <w:rsid w:val="00B75EED"/>
    <w:rsid w:val="00B76506"/>
    <w:rsid w:val="00B768F7"/>
    <w:rsid w:val="00B76940"/>
    <w:rsid w:val="00B76D9A"/>
    <w:rsid w:val="00B80395"/>
    <w:rsid w:val="00B807E1"/>
    <w:rsid w:val="00B80C79"/>
    <w:rsid w:val="00B80F13"/>
    <w:rsid w:val="00B8284C"/>
    <w:rsid w:val="00B82915"/>
    <w:rsid w:val="00B82BBE"/>
    <w:rsid w:val="00B8439F"/>
    <w:rsid w:val="00B8537C"/>
    <w:rsid w:val="00B85446"/>
    <w:rsid w:val="00B85CC2"/>
    <w:rsid w:val="00B86A4D"/>
    <w:rsid w:val="00B86C1D"/>
    <w:rsid w:val="00B86D46"/>
    <w:rsid w:val="00B87137"/>
    <w:rsid w:val="00B87484"/>
    <w:rsid w:val="00B8763A"/>
    <w:rsid w:val="00B9026E"/>
    <w:rsid w:val="00B90618"/>
    <w:rsid w:val="00B906D1"/>
    <w:rsid w:val="00B9150B"/>
    <w:rsid w:val="00B91F53"/>
    <w:rsid w:val="00B9239B"/>
    <w:rsid w:val="00B92410"/>
    <w:rsid w:val="00B93724"/>
    <w:rsid w:val="00B9428D"/>
    <w:rsid w:val="00B9469E"/>
    <w:rsid w:val="00B949BD"/>
    <w:rsid w:val="00B95346"/>
    <w:rsid w:val="00B95389"/>
    <w:rsid w:val="00B9583A"/>
    <w:rsid w:val="00B959CB"/>
    <w:rsid w:val="00B95ADA"/>
    <w:rsid w:val="00B95C6B"/>
    <w:rsid w:val="00B967F0"/>
    <w:rsid w:val="00B969C0"/>
    <w:rsid w:val="00B96E3A"/>
    <w:rsid w:val="00B970E5"/>
    <w:rsid w:val="00B9726A"/>
    <w:rsid w:val="00B972BC"/>
    <w:rsid w:val="00B97933"/>
    <w:rsid w:val="00B97E24"/>
    <w:rsid w:val="00B97F69"/>
    <w:rsid w:val="00BA0205"/>
    <w:rsid w:val="00BA06CC"/>
    <w:rsid w:val="00BA1AF1"/>
    <w:rsid w:val="00BA2880"/>
    <w:rsid w:val="00BA3299"/>
    <w:rsid w:val="00BA3467"/>
    <w:rsid w:val="00BA4B02"/>
    <w:rsid w:val="00BA4FDC"/>
    <w:rsid w:val="00BA702C"/>
    <w:rsid w:val="00BA7AEB"/>
    <w:rsid w:val="00BB0C7D"/>
    <w:rsid w:val="00BB1948"/>
    <w:rsid w:val="00BB209F"/>
    <w:rsid w:val="00BB25E9"/>
    <w:rsid w:val="00BB326A"/>
    <w:rsid w:val="00BB3A8F"/>
    <w:rsid w:val="00BB3A93"/>
    <w:rsid w:val="00BB3BAC"/>
    <w:rsid w:val="00BB40A1"/>
    <w:rsid w:val="00BB45E7"/>
    <w:rsid w:val="00BB4AB9"/>
    <w:rsid w:val="00BB4EBC"/>
    <w:rsid w:val="00BB53DB"/>
    <w:rsid w:val="00BB5B5A"/>
    <w:rsid w:val="00BB5F22"/>
    <w:rsid w:val="00BB62E1"/>
    <w:rsid w:val="00BB6610"/>
    <w:rsid w:val="00BB66CC"/>
    <w:rsid w:val="00BB6FB5"/>
    <w:rsid w:val="00BC013C"/>
    <w:rsid w:val="00BC0FE2"/>
    <w:rsid w:val="00BC1292"/>
    <w:rsid w:val="00BC13BC"/>
    <w:rsid w:val="00BC175B"/>
    <w:rsid w:val="00BC178D"/>
    <w:rsid w:val="00BC21A6"/>
    <w:rsid w:val="00BC2434"/>
    <w:rsid w:val="00BC28D4"/>
    <w:rsid w:val="00BC2E48"/>
    <w:rsid w:val="00BC4107"/>
    <w:rsid w:val="00BC7262"/>
    <w:rsid w:val="00BC7769"/>
    <w:rsid w:val="00BD0412"/>
    <w:rsid w:val="00BD0D27"/>
    <w:rsid w:val="00BD0D4B"/>
    <w:rsid w:val="00BD1A5C"/>
    <w:rsid w:val="00BD5BE3"/>
    <w:rsid w:val="00BD6617"/>
    <w:rsid w:val="00BD6DD9"/>
    <w:rsid w:val="00BD7917"/>
    <w:rsid w:val="00BE0107"/>
    <w:rsid w:val="00BE09D0"/>
    <w:rsid w:val="00BE18F0"/>
    <w:rsid w:val="00BE286D"/>
    <w:rsid w:val="00BE3331"/>
    <w:rsid w:val="00BE382B"/>
    <w:rsid w:val="00BE3ED4"/>
    <w:rsid w:val="00BE50F4"/>
    <w:rsid w:val="00BE5E31"/>
    <w:rsid w:val="00BE6162"/>
    <w:rsid w:val="00BE65A1"/>
    <w:rsid w:val="00BE65D0"/>
    <w:rsid w:val="00BF07EF"/>
    <w:rsid w:val="00BF1157"/>
    <w:rsid w:val="00BF1E02"/>
    <w:rsid w:val="00BF1F28"/>
    <w:rsid w:val="00BF22AF"/>
    <w:rsid w:val="00BF3214"/>
    <w:rsid w:val="00BF3990"/>
    <w:rsid w:val="00BF3B53"/>
    <w:rsid w:val="00BF43F0"/>
    <w:rsid w:val="00BF44F0"/>
    <w:rsid w:val="00BF4552"/>
    <w:rsid w:val="00BF4CC2"/>
    <w:rsid w:val="00BF5248"/>
    <w:rsid w:val="00BF58D1"/>
    <w:rsid w:val="00BF5FF2"/>
    <w:rsid w:val="00BF6943"/>
    <w:rsid w:val="00BF7CE0"/>
    <w:rsid w:val="00C00DD3"/>
    <w:rsid w:val="00C00E32"/>
    <w:rsid w:val="00C00FF7"/>
    <w:rsid w:val="00C02399"/>
    <w:rsid w:val="00C0273E"/>
    <w:rsid w:val="00C02C26"/>
    <w:rsid w:val="00C03C45"/>
    <w:rsid w:val="00C03D9C"/>
    <w:rsid w:val="00C03E67"/>
    <w:rsid w:val="00C04136"/>
    <w:rsid w:val="00C07B2D"/>
    <w:rsid w:val="00C07CCE"/>
    <w:rsid w:val="00C102B5"/>
    <w:rsid w:val="00C1059A"/>
    <w:rsid w:val="00C106F0"/>
    <w:rsid w:val="00C107E4"/>
    <w:rsid w:val="00C10E63"/>
    <w:rsid w:val="00C11686"/>
    <w:rsid w:val="00C11B15"/>
    <w:rsid w:val="00C12629"/>
    <w:rsid w:val="00C127A1"/>
    <w:rsid w:val="00C1485A"/>
    <w:rsid w:val="00C14A47"/>
    <w:rsid w:val="00C15D00"/>
    <w:rsid w:val="00C1612A"/>
    <w:rsid w:val="00C1651B"/>
    <w:rsid w:val="00C16BCB"/>
    <w:rsid w:val="00C1790D"/>
    <w:rsid w:val="00C17D0B"/>
    <w:rsid w:val="00C20057"/>
    <w:rsid w:val="00C217BD"/>
    <w:rsid w:val="00C22FED"/>
    <w:rsid w:val="00C23011"/>
    <w:rsid w:val="00C2339B"/>
    <w:rsid w:val="00C23CCC"/>
    <w:rsid w:val="00C23EA8"/>
    <w:rsid w:val="00C2713E"/>
    <w:rsid w:val="00C27930"/>
    <w:rsid w:val="00C27F0F"/>
    <w:rsid w:val="00C30089"/>
    <w:rsid w:val="00C3133F"/>
    <w:rsid w:val="00C31BC4"/>
    <w:rsid w:val="00C31EE7"/>
    <w:rsid w:val="00C31F08"/>
    <w:rsid w:val="00C32007"/>
    <w:rsid w:val="00C3222B"/>
    <w:rsid w:val="00C3293E"/>
    <w:rsid w:val="00C3359D"/>
    <w:rsid w:val="00C33E97"/>
    <w:rsid w:val="00C34994"/>
    <w:rsid w:val="00C34D26"/>
    <w:rsid w:val="00C356F5"/>
    <w:rsid w:val="00C3574B"/>
    <w:rsid w:val="00C35C53"/>
    <w:rsid w:val="00C36325"/>
    <w:rsid w:val="00C367BC"/>
    <w:rsid w:val="00C36952"/>
    <w:rsid w:val="00C36C99"/>
    <w:rsid w:val="00C370C0"/>
    <w:rsid w:val="00C37356"/>
    <w:rsid w:val="00C406D9"/>
    <w:rsid w:val="00C40F83"/>
    <w:rsid w:val="00C4127A"/>
    <w:rsid w:val="00C41AE5"/>
    <w:rsid w:val="00C428FC"/>
    <w:rsid w:val="00C43CF9"/>
    <w:rsid w:val="00C4486D"/>
    <w:rsid w:val="00C44ED9"/>
    <w:rsid w:val="00C450C8"/>
    <w:rsid w:val="00C45639"/>
    <w:rsid w:val="00C470FC"/>
    <w:rsid w:val="00C473C5"/>
    <w:rsid w:val="00C47925"/>
    <w:rsid w:val="00C47C03"/>
    <w:rsid w:val="00C47CE5"/>
    <w:rsid w:val="00C5054D"/>
    <w:rsid w:val="00C50A79"/>
    <w:rsid w:val="00C50AE3"/>
    <w:rsid w:val="00C5139B"/>
    <w:rsid w:val="00C51501"/>
    <w:rsid w:val="00C516A4"/>
    <w:rsid w:val="00C516CD"/>
    <w:rsid w:val="00C518AE"/>
    <w:rsid w:val="00C522E6"/>
    <w:rsid w:val="00C5259D"/>
    <w:rsid w:val="00C52832"/>
    <w:rsid w:val="00C5359E"/>
    <w:rsid w:val="00C555FE"/>
    <w:rsid w:val="00C558D4"/>
    <w:rsid w:val="00C55C09"/>
    <w:rsid w:val="00C6011D"/>
    <w:rsid w:val="00C6122C"/>
    <w:rsid w:val="00C612DA"/>
    <w:rsid w:val="00C614F3"/>
    <w:rsid w:val="00C61F37"/>
    <w:rsid w:val="00C63425"/>
    <w:rsid w:val="00C637BB"/>
    <w:rsid w:val="00C639C5"/>
    <w:rsid w:val="00C63D08"/>
    <w:rsid w:val="00C641A7"/>
    <w:rsid w:val="00C6573F"/>
    <w:rsid w:val="00C65C9D"/>
    <w:rsid w:val="00C66895"/>
    <w:rsid w:val="00C66DE9"/>
    <w:rsid w:val="00C67B66"/>
    <w:rsid w:val="00C67B6D"/>
    <w:rsid w:val="00C702EE"/>
    <w:rsid w:val="00C70DF7"/>
    <w:rsid w:val="00C7103C"/>
    <w:rsid w:val="00C71762"/>
    <w:rsid w:val="00C7234B"/>
    <w:rsid w:val="00C729D6"/>
    <w:rsid w:val="00C74285"/>
    <w:rsid w:val="00C74A6D"/>
    <w:rsid w:val="00C75404"/>
    <w:rsid w:val="00C75909"/>
    <w:rsid w:val="00C77ADF"/>
    <w:rsid w:val="00C80071"/>
    <w:rsid w:val="00C80D68"/>
    <w:rsid w:val="00C815D8"/>
    <w:rsid w:val="00C81C1B"/>
    <w:rsid w:val="00C8266E"/>
    <w:rsid w:val="00C83174"/>
    <w:rsid w:val="00C83D5F"/>
    <w:rsid w:val="00C84350"/>
    <w:rsid w:val="00C8586F"/>
    <w:rsid w:val="00C8635F"/>
    <w:rsid w:val="00C871D7"/>
    <w:rsid w:val="00C9000B"/>
    <w:rsid w:val="00C908D7"/>
    <w:rsid w:val="00C909C4"/>
    <w:rsid w:val="00C90B81"/>
    <w:rsid w:val="00C91AC9"/>
    <w:rsid w:val="00C92AA8"/>
    <w:rsid w:val="00C94796"/>
    <w:rsid w:val="00C94B67"/>
    <w:rsid w:val="00C95601"/>
    <w:rsid w:val="00C95BD8"/>
    <w:rsid w:val="00C967BB"/>
    <w:rsid w:val="00C977F3"/>
    <w:rsid w:val="00C97D24"/>
    <w:rsid w:val="00CA0831"/>
    <w:rsid w:val="00CA0A5D"/>
    <w:rsid w:val="00CA1E03"/>
    <w:rsid w:val="00CA2639"/>
    <w:rsid w:val="00CA31D3"/>
    <w:rsid w:val="00CA3AF9"/>
    <w:rsid w:val="00CA43FA"/>
    <w:rsid w:val="00CA4599"/>
    <w:rsid w:val="00CA4833"/>
    <w:rsid w:val="00CA4927"/>
    <w:rsid w:val="00CA52FE"/>
    <w:rsid w:val="00CA5330"/>
    <w:rsid w:val="00CA6044"/>
    <w:rsid w:val="00CB0E39"/>
    <w:rsid w:val="00CB0FBA"/>
    <w:rsid w:val="00CB2244"/>
    <w:rsid w:val="00CB22AA"/>
    <w:rsid w:val="00CB28EE"/>
    <w:rsid w:val="00CB2937"/>
    <w:rsid w:val="00CB31EA"/>
    <w:rsid w:val="00CB329B"/>
    <w:rsid w:val="00CB4358"/>
    <w:rsid w:val="00CB5B2A"/>
    <w:rsid w:val="00CB5EDD"/>
    <w:rsid w:val="00CB6382"/>
    <w:rsid w:val="00CB64AE"/>
    <w:rsid w:val="00CB6511"/>
    <w:rsid w:val="00CB7508"/>
    <w:rsid w:val="00CC05F5"/>
    <w:rsid w:val="00CC0913"/>
    <w:rsid w:val="00CC1732"/>
    <w:rsid w:val="00CC2D37"/>
    <w:rsid w:val="00CC31DA"/>
    <w:rsid w:val="00CC3298"/>
    <w:rsid w:val="00CC37B9"/>
    <w:rsid w:val="00CC3899"/>
    <w:rsid w:val="00CC3B42"/>
    <w:rsid w:val="00CC4106"/>
    <w:rsid w:val="00CC4388"/>
    <w:rsid w:val="00CC4523"/>
    <w:rsid w:val="00CC45F6"/>
    <w:rsid w:val="00CC465A"/>
    <w:rsid w:val="00CC4D80"/>
    <w:rsid w:val="00CC5A2F"/>
    <w:rsid w:val="00CC5B6C"/>
    <w:rsid w:val="00CC674D"/>
    <w:rsid w:val="00CC78BF"/>
    <w:rsid w:val="00CD05FC"/>
    <w:rsid w:val="00CD0C10"/>
    <w:rsid w:val="00CD0E54"/>
    <w:rsid w:val="00CD107A"/>
    <w:rsid w:val="00CD116E"/>
    <w:rsid w:val="00CD3543"/>
    <w:rsid w:val="00CD35F5"/>
    <w:rsid w:val="00CD3A44"/>
    <w:rsid w:val="00CD416C"/>
    <w:rsid w:val="00CD4F25"/>
    <w:rsid w:val="00CD531E"/>
    <w:rsid w:val="00CD5754"/>
    <w:rsid w:val="00CD5DB4"/>
    <w:rsid w:val="00CD657A"/>
    <w:rsid w:val="00CD6927"/>
    <w:rsid w:val="00CD692C"/>
    <w:rsid w:val="00CD6F1C"/>
    <w:rsid w:val="00CD768E"/>
    <w:rsid w:val="00CD7A44"/>
    <w:rsid w:val="00CD7EA0"/>
    <w:rsid w:val="00CE0409"/>
    <w:rsid w:val="00CE0F74"/>
    <w:rsid w:val="00CE27F7"/>
    <w:rsid w:val="00CE28B9"/>
    <w:rsid w:val="00CE3028"/>
    <w:rsid w:val="00CE384F"/>
    <w:rsid w:val="00CE3D5C"/>
    <w:rsid w:val="00CE3F3E"/>
    <w:rsid w:val="00CE5415"/>
    <w:rsid w:val="00CE6D9D"/>
    <w:rsid w:val="00CF01EE"/>
    <w:rsid w:val="00CF03D6"/>
    <w:rsid w:val="00CF079F"/>
    <w:rsid w:val="00CF2A94"/>
    <w:rsid w:val="00CF308B"/>
    <w:rsid w:val="00CF33C3"/>
    <w:rsid w:val="00CF34BE"/>
    <w:rsid w:val="00CF352C"/>
    <w:rsid w:val="00CF3F70"/>
    <w:rsid w:val="00CF4826"/>
    <w:rsid w:val="00CF482E"/>
    <w:rsid w:val="00CF51B7"/>
    <w:rsid w:val="00CF5586"/>
    <w:rsid w:val="00CF5C2A"/>
    <w:rsid w:val="00CF685B"/>
    <w:rsid w:val="00CF6A28"/>
    <w:rsid w:val="00CF7186"/>
    <w:rsid w:val="00CF7558"/>
    <w:rsid w:val="00CF7C79"/>
    <w:rsid w:val="00CF7EE1"/>
    <w:rsid w:val="00D00786"/>
    <w:rsid w:val="00D0080B"/>
    <w:rsid w:val="00D00D99"/>
    <w:rsid w:val="00D01391"/>
    <w:rsid w:val="00D016D8"/>
    <w:rsid w:val="00D020F3"/>
    <w:rsid w:val="00D03104"/>
    <w:rsid w:val="00D03D88"/>
    <w:rsid w:val="00D04528"/>
    <w:rsid w:val="00D04BFA"/>
    <w:rsid w:val="00D0504F"/>
    <w:rsid w:val="00D059F8"/>
    <w:rsid w:val="00D05A73"/>
    <w:rsid w:val="00D05E8D"/>
    <w:rsid w:val="00D05F8C"/>
    <w:rsid w:val="00D0610F"/>
    <w:rsid w:val="00D063DE"/>
    <w:rsid w:val="00D06486"/>
    <w:rsid w:val="00D06768"/>
    <w:rsid w:val="00D071C3"/>
    <w:rsid w:val="00D07846"/>
    <w:rsid w:val="00D07C9D"/>
    <w:rsid w:val="00D07E6D"/>
    <w:rsid w:val="00D103B6"/>
    <w:rsid w:val="00D108A1"/>
    <w:rsid w:val="00D11159"/>
    <w:rsid w:val="00D11491"/>
    <w:rsid w:val="00D12320"/>
    <w:rsid w:val="00D132EC"/>
    <w:rsid w:val="00D13F27"/>
    <w:rsid w:val="00D13F3F"/>
    <w:rsid w:val="00D14D3E"/>
    <w:rsid w:val="00D15AA6"/>
    <w:rsid w:val="00D15BC1"/>
    <w:rsid w:val="00D15C74"/>
    <w:rsid w:val="00D166F0"/>
    <w:rsid w:val="00D173FC"/>
    <w:rsid w:val="00D17456"/>
    <w:rsid w:val="00D175B4"/>
    <w:rsid w:val="00D17C0D"/>
    <w:rsid w:val="00D20229"/>
    <w:rsid w:val="00D216BB"/>
    <w:rsid w:val="00D22518"/>
    <w:rsid w:val="00D22A1B"/>
    <w:rsid w:val="00D23049"/>
    <w:rsid w:val="00D23167"/>
    <w:rsid w:val="00D23534"/>
    <w:rsid w:val="00D23A1A"/>
    <w:rsid w:val="00D23A4A"/>
    <w:rsid w:val="00D23C94"/>
    <w:rsid w:val="00D23F18"/>
    <w:rsid w:val="00D24C7E"/>
    <w:rsid w:val="00D25FD1"/>
    <w:rsid w:val="00D26BF6"/>
    <w:rsid w:val="00D27158"/>
    <w:rsid w:val="00D2788A"/>
    <w:rsid w:val="00D27B6D"/>
    <w:rsid w:val="00D3009F"/>
    <w:rsid w:val="00D302FB"/>
    <w:rsid w:val="00D30AAA"/>
    <w:rsid w:val="00D30B01"/>
    <w:rsid w:val="00D31C19"/>
    <w:rsid w:val="00D320E3"/>
    <w:rsid w:val="00D322FF"/>
    <w:rsid w:val="00D32BEC"/>
    <w:rsid w:val="00D3312B"/>
    <w:rsid w:val="00D33815"/>
    <w:rsid w:val="00D33916"/>
    <w:rsid w:val="00D33C5C"/>
    <w:rsid w:val="00D3552C"/>
    <w:rsid w:val="00D35885"/>
    <w:rsid w:val="00D35DCF"/>
    <w:rsid w:val="00D35EAD"/>
    <w:rsid w:val="00D37BC9"/>
    <w:rsid w:val="00D37F46"/>
    <w:rsid w:val="00D40067"/>
    <w:rsid w:val="00D417D2"/>
    <w:rsid w:val="00D419DF"/>
    <w:rsid w:val="00D425EA"/>
    <w:rsid w:val="00D42C5C"/>
    <w:rsid w:val="00D42DC9"/>
    <w:rsid w:val="00D4396A"/>
    <w:rsid w:val="00D43F56"/>
    <w:rsid w:val="00D4521C"/>
    <w:rsid w:val="00D46D00"/>
    <w:rsid w:val="00D472F8"/>
    <w:rsid w:val="00D47643"/>
    <w:rsid w:val="00D47C4F"/>
    <w:rsid w:val="00D50A51"/>
    <w:rsid w:val="00D50FA4"/>
    <w:rsid w:val="00D51DBE"/>
    <w:rsid w:val="00D51EB1"/>
    <w:rsid w:val="00D54532"/>
    <w:rsid w:val="00D54CAA"/>
    <w:rsid w:val="00D5536B"/>
    <w:rsid w:val="00D5561E"/>
    <w:rsid w:val="00D55A37"/>
    <w:rsid w:val="00D5613C"/>
    <w:rsid w:val="00D56828"/>
    <w:rsid w:val="00D573F7"/>
    <w:rsid w:val="00D60A0D"/>
    <w:rsid w:val="00D60A14"/>
    <w:rsid w:val="00D60FA9"/>
    <w:rsid w:val="00D60FF9"/>
    <w:rsid w:val="00D614F9"/>
    <w:rsid w:val="00D61EE7"/>
    <w:rsid w:val="00D621EB"/>
    <w:rsid w:val="00D631D1"/>
    <w:rsid w:val="00D63B3A"/>
    <w:rsid w:val="00D63ED4"/>
    <w:rsid w:val="00D640EE"/>
    <w:rsid w:val="00D644C5"/>
    <w:rsid w:val="00D64AE3"/>
    <w:rsid w:val="00D64BFE"/>
    <w:rsid w:val="00D650C0"/>
    <w:rsid w:val="00D6559E"/>
    <w:rsid w:val="00D66370"/>
    <w:rsid w:val="00D66605"/>
    <w:rsid w:val="00D66E7E"/>
    <w:rsid w:val="00D67EBE"/>
    <w:rsid w:val="00D701F6"/>
    <w:rsid w:val="00D70773"/>
    <w:rsid w:val="00D70DBE"/>
    <w:rsid w:val="00D71DB1"/>
    <w:rsid w:val="00D7278C"/>
    <w:rsid w:val="00D72AE6"/>
    <w:rsid w:val="00D73863"/>
    <w:rsid w:val="00D73938"/>
    <w:rsid w:val="00D74199"/>
    <w:rsid w:val="00D749C8"/>
    <w:rsid w:val="00D7500D"/>
    <w:rsid w:val="00D7579A"/>
    <w:rsid w:val="00D75805"/>
    <w:rsid w:val="00D75AD8"/>
    <w:rsid w:val="00D7618A"/>
    <w:rsid w:val="00D762B9"/>
    <w:rsid w:val="00D76403"/>
    <w:rsid w:val="00D76FE5"/>
    <w:rsid w:val="00D80161"/>
    <w:rsid w:val="00D803F3"/>
    <w:rsid w:val="00D80CD0"/>
    <w:rsid w:val="00D82B93"/>
    <w:rsid w:val="00D832ED"/>
    <w:rsid w:val="00D83B86"/>
    <w:rsid w:val="00D84514"/>
    <w:rsid w:val="00D85AE8"/>
    <w:rsid w:val="00D86822"/>
    <w:rsid w:val="00D87469"/>
    <w:rsid w:val="00D8769F"/>
    <w:rsid w:val="00D87710"/>
    <w:rsid w:val="00D900EB"/>
    <w:rsid w:val="00D90A77"/>
    <w:rsid w:val="00D9183F"/>
    <w:rsid w:val="00D92129"/>
    <w:rsid w:val="00D92404"/>
    <w:rsid w:val="00D92CE0"/>
    <w:rsid w:val="00D93195"/>
    <w:rsid w:val="00D9362A"/>
    <w:rsid w:val="00D93E77"/>
    <w:rsid w:val="00D93F7A"/>
    <w:rsid w:val="00D9489D"/>
    <w:rsid w:val="00D9558A"/>
    <w:rsid w:val="00D95902"/>
    <w:rsid w:val="00D9605E"/>
    <w:rsid w:val="00D9607E"/>
    <w:rsid w:val="00D96826"/>
    <w:rsid w:val="00D96DCB"/>
    <w:rsid w:val="00D96FC1"/>
    <w:rsid w:val="00D977E4"/>
    <w:rsid w:val="00DA0DB7"/>
    <w:rsid w:val="00DA1056"/>
    <w:rsid w:val="00DA10BD"/>
    <w:rsid w:val="00DA1532"/>
    <w:rsid w:val="00DA1B9F"/>
    <w:rsid w:val="00DA26B8"/>
    <w:rsid w:val="00DA2785"/>
    <w:rsid w:val="00DA289D"/>
    <w:rsid w:val="00DA2D01"/>
    <w:rsid w:val="00DA3093"/>
    <w:rsid w:val="00DA36D8"/>
    <w:rsid w:val="00DA3A07"/>
    <w:rsid w:val="00DA3C32"/>
    <w:rsid w:val="00DA4AC6"/>
    <w:rsid w:val="00DA52C3"/>
    <w:rsid w:val="00DA56FE"/>
    <w:rsid w:val="00DA63CE"/>
    <w:rsid w:val="00DA6BF4"/>
    <w:rsid w:val="00DA724C"/>
    <w:rsid w:val="00DA7E2A"/>
    <w:rsid w:val="00DB0130"/>
    <w:rsid w:val="00DB0966"/>
    <w:rsid w:val="00DB0CCD"/>
    <w:rsid w:val="00DB1EBC"/>
    <w:rsid w:val="00DB20CF"/>
    <w:rsid w:val="00DB2492"/>
    <w:rsid w:val="00DB24BF"/>
    <w:rsid w:val="00DB2C4D"/>
    <w:rsid w:val="00DB2E1A"/>
    <w:rsid w:val="00DB36A7"/>
    <w:rsid w:val="00DB37D3"/>
    <w:rsid w:val="00DB4884"/>
    <w:rsid w:val="00DB55D2"/>
    <w:rsid w:val="00DB5735"/>
    <w:rsid w:val="00DB59B8"/>
    <w:rsid w:val="00DB5A9F"/>
    <w:rsid w:val="00DB603F"/>
    <w:rsid w:val="00DB67A4"/>
    <w:rsid w:val="00DB67AA"/>
    <w:rsid w:val="00DB684B"/>
    <w:rsid w:val="00DB68D6"/>
    <w:rsid w:val="00DB69B5"/>
    <w:rsid w:val="00DB6AD0"/>
    <w:rsid w:val="00DB6B97"/>
    <w:rsid w:val="00DB7B49"/>
    <w:rsid w:val="00DB7C57"/>
    <w:rsid w:val="00DB7CF8"/>
    <w:rsid w:val="00DB7D89"/>
    <w:rsid w:val="00DC0197"/>
    <w:rsid w:val="00DC096F"/>
    <w:rsid w:val="00DC0AF1"/>
    <w:rsid w:val="00DC0FD0"/>
    <w:rsid w:val="00DC142E"/>
    <w:rsid w:val="00DC1D9E"/>
    <w:rsid w:val="00DC2AC4"/>
    <w:rsid w:val="00DC2B16"/>
    <w:rsid w:val="00DC312D"/>
    <w:rsid w:val="00DC38DD"/>
    <w:rsid w:val="00DC3967"/>
    <w:rsid w:val="00DC39EF"/>
    <w:rsid w:val="00DC40B3"/>
    <w:rsid w:val="00DC48F1"/>
    <w:rsid w:val="00DC4BE2"/>
    <w:rsid w:val="00DC4DE0"/>
    <w:rsid w:val="00DC5ACE"/>
    <w:rsid w:val="00DC618C"/>
    <w:rsid w:val="00DD0DA7"/>
    <w:rsid w:val="00DD14DA"/>
    <w:rsid w:val="00DD18B1"/>
    <w:rsid w:val="00DD22B2"/>
    <w:rsid w:val="00DD2E97"/>
    <w:rsid w:val="00DD3E29"/>
    <w:rsid w:val="00DD4C95"/>
    <w:rsid w:val="00DD5776"/>
    <w:rsid w:val="00DD579F"/>
    <w:rsid w:val="00DD5A5A"/>
    <w:rsid w:val="00DD6044"/>
    <w:rsid w:val="00DD6502"/>
    <w:rsid w:val="00DD6544"/>
    <w:rsid w:val="00DD697D"/>
    <w:rsid w:val="00DD6B7E"/>
    <w:rsid w:val="00DD761B"/>
    <w:rsid w:val="00DD7AAF"/>
    <w:rsid w:val="00DE0351"/>
    <w:rsid w:val="00DE1BF1"/>
    <w:rsid w:val="00DE2DDD"/>
    <w:rsid w:val="00DE3022"/>
    <w:rsid w:val="00DE392E"/>
    <w:rsid w:val="00DE426B"/>
    <w:rsid w:val="00DE50D1"/>
    <w:rsid w:val="00DE56C2"/>
    <w:rsid w:val="00DE579E"/>
    <w:rsid w:val="00DE58E3"/>
    <w:rsid w:val="00DE5D06"/>
    <w:rsid w:val="00DE673A"/>
    <w:rsid w:val="00DE7169"/>
    <w:rsid w:val="00DE7BCC"/>
    <w:rsid w:val="00DE7F0D"/>
    <w:rsid w:val="00DF1B7B"/>
    <w:rsid w:val="00DF1D37"/>
    <w:rsid w:val="00DF21D4"/>
    <w:rsid w:val="00DF3FFA"/>
    <w:rsid w:val="00DF4AB1"/>
    <w:rsid w:val="00DF4E93"/>
    <w:rsid w:val="00DF513C"/>
    <w:rsid w:val="00DF52DF"/>
    <w:rsid w:val="00DF532A"/>
    <w:rsid w:val="00DF5D50"/>
    <w:rsid w:val="00DF62BF"/>
    <w:rsid w:val="00DF6665"/>
    <w:rsid w:val="00DF6C8B"/>
    <w:rsid w:val="00DF6DCB"/>
    <w:rsid w:val="00DF70B1"/>
    <w:rsid w:val="00DF78F7"/>
    <w:rsid w:val="00DF7BC5"/>
    <w:rsid w:val="00E000B0"/>
    <w:rsid w:val="00E004CD"/>
    <w:rsid w:val="00E00B3F"/>
    <w:rsid w:val="00E00D4D"/>
    <w:rsid w:val="00E01816"/>
    <w:rsid w:val="00E026E7"/>
    <w:rsid w:val="00E02A28"/>
    <w:rsid w:val="00E02DDF"/>
    <w:rsid w:val="00E031A7"/>
    <w:rsid w:val="00E042DA"/>
    <w:rsid w:val="00E046B7"/>
    <w:rsid w:val="00E04762"/>
    <w:rsid w:val="00E04781"/>
    <w:rsid w:val="00E04B0B"/>
    <w:rsid w:val="00E051DB"/>
    <w:rsid w:val="00E05789"/>
    <w:rsid w:val="00E06026"/>
    <w:rsid w:val="00E062CA"/>
    <w:rsid w:val="00E0641E"/>
    <w:rsid w:val="00E0673D"/>
    <w:rsid w:val="00E0685F"/>
    <w:rsid w:val="00E06C3C"/>
    <w:rsid w:val="00E06EE5"/>
    <w:rsid w:val="00E072F4"/>
    <w:rsid w:val="00E113E9"/>
    <w:rsid w:val="00E119CD"/>
    <w:rsid w:val="00E11A0F"/>
    <w:rsid w:val="00E11A89"/>
    <w:rsid w:val="00E11AE2"/>
    <w:rsid w:val="00E1275B"/>
    <w:rsid w:val="00E13791"/>
    <w:rsid w:val="00E138D9"/>
    <w:rsid w:val="00E138FC"/>
    <w:rsid w:val="00E14CBF"/>
    <w:rsid w:val="00E1534D"/>
    <w:rsid w:val="00E1570E"/>
    <w:rsid w:val="00E15D69"/>
    <w:rsid w:val="00E1656E"/>
    <w:rsid w:val="00E16DBF"/>
    <w:rsid w:val="00E17BCA"/>
    <w:rsid w:val="00E201BD"/>
    <w:rsid w:val="00E20863"/>
    <w:rsid w:val="00E20EBE"/>
    <w:rsid w:val="00E21675"/>
    <w:rsid w:val="00E25908"/>
    <w:rsid w:val="00E26161"/>
    <w:rsid w:val="00E26348"/>
    <w:rsid w:val="00E26500"/>
    <w:rsid w:val="00E268EF"/>
    <w:rsid w:val="00E26996"/>
    <w:rsid w:val="00E26BC6"/>
    <w:rsid w:val="00E26D17"/>
    <w:rsid w:val="00E27C48"/>
    <w:rsid w:val="00E27FBA"/>
    <w:rsid w:val="00E30EE4"/>
    <w:rsid w:val="00E31D26"/>
    <w:rsid w:val="00E31FEA"/>
    <w:rsid w:val="00E32FF8"/>
    <w:rsid w:val="00E332BF"/>
    <w:rsid w:val="00E3356B"/>
    <w:rsid w:val="00E346D8"/>
    <w:rsid w:val="00E35549"/>
    <w:rsid w:val="00E35657"/>
    <w:rsid w:val="00E3566F"/>
    <w:rsid w:val="00E36284"/>
    <w:rsid w:val="00E36483"/>
    <w:rsid w:val="00E36C66"/>
    <w:rsid w:val="00E371D9"/>
    <w:rsid w:val="00E37D4A"/>
    <w:rsid w:val="00E402DD"/>
    <w:rsid w:val="00E41974"/>
    <w:rsid w:val="00E41DEF"/>
    <w:rsid w:val="00E41E88"/>
    <w:rsid w:val="00E42A0E"/>
    <w:rsid w:val="00E43704"/>
    <w:rsid w:val="00E44108"/>
    <w:rsid w:val="00E441EC"/>
    <w:rsid w:val="00E44756"/>
    <w:rsid w:val="00E4488D"/>
    <w:rsid w:val="00E44903"/>
    <w:rsid w:val="00E44979"/>
    <w:rsid w:val="00E44A43"/>
    <w:rsid w:val="00E4558A"/>
    <w:rsid w:val="00E458C6"/>
    <w:rsid w:val="00E45A99"/>
    <w:rsid w:val="00E45AA7"/>
    <w:rsid w:val="00E4628C"/>
    <w:rsid w:val="00E467C8"/>
    <w:rsid w:val="00E46E8C"/>
    <w:rsid w:val="00E4743C"/>
    <w:rsid w:val="00E51A85"/>
    <w:rsid w:val="00E51C76"/>
    <w:rsid w:val="00E51D15"/>
    <w:rsid w:val="00E5218F"/>
    <w:rsid w:val="00E52F16"/>
    <w:rsid w:val="00E5339C"/>
    <w:rsid w:val="00E53D02"/>
    <w:rsid w:val="00E547D8"/>
    <w:rsid w:val="00E552B2"/>
    <w:rsid w:val="00E56154"/>
    <w:rsid w:val="00E56264"/>
    <w:rsid w:val="00E56641"/>
    <w:rsid w:val="00E56B5D"/>
    <w:rsid w:val="00E56B82"/>
    <w:rsid w:val="00E576FE"/>
    <w:rsid w:val="00E57821"/>
    <w:rsid w:val="00E5793D"/>
    <w:rsid w:val="00E57D22"/>
    <w:rsid w:val="00E6023B"/>
    <w:rsid w:val="00E60899"/>
    <w:rsid w:val="00E612AC"/>
    <w:rsid w:val="00E6136F"/>
    <w:rsid w:val="00E61BD3"/>
    <w:rsid w:val="00E61C0F"/>
    <w:rsid w:val="00E62F4A"/>
    <w:rsid w:val="00E63284"/>
    <w:rsid w:val="00E63307"/>
    <w:rsid w:val="00E633DB"/>
    <w:rsid w:val="00E63540"/>
    <w:rsid w:val="00E64A0F"/>
    <w:rsid w:val="00E65DE8"/>
    <w:rsid w:val="00E66257"/>
    <w:rsid w:val="00E67186"/>
    <w:rsid w:val="00E67E1A"/>
    <w:rsid w:val="00E67E86"/>
    <w:rsid w:val="00E70F33"/>
    <w:rsid w:val="00E72D00"/>
    <w:rsid w:val="00E74D86"/>
    <w:rsid w:val="00E7525F"/>
    <w:rsid w:val="00E75BB5"/>
    <w:rsid w:val="00E760B3"/>
    <w:rsid w:val="00E802B8"/>
    <w:rsid w:val="00E81152"/>
    <w:rsid w:val="00E81608"/>
    <w:rsid w:val="00E81A7D"/>
    <w:rsid w:val="00E81A9F"/>
    <w:rsid w:val="00E8225A"/>
    <w:rsid w:val="00E82A77"/>
    <w:rsid w:val="00E83172"/>
    <w:rsid w:val="00E83E54"/>
    <w:rsid w:val="00E843E7"/>
    <w:rsid w:val="00E84684"/>
    <w:rsid w:val="00E85920"/>
    <w:rsid w:val="00E8601F"/>
    <w:rsid w:val="00E8659E"/>
    <w:rsid w:val="00E86CF7"/>
    <w:rsid w:val="00E875B5"/>
    <w:rsid w:val="00E87EE8"/>
    <w:rsid w:val="00E902FF"/>
    <w:rsid w:val="00E91781"/>
    <w:rsid w:val="00E91844"/>
    <w:rsid w:val="00E91BC1"/>
    <w:rsid w:val="00E925D6"/>
    <w:rsid w:val="00E9263C"/>
    <w:rsid w:val="00E92812"/>
    <w:rsid w:val="00E92C81"/>
    <w:rsid w:val="00E92D7E"/>
    <w:rsid w:val="00E9378B"/>
    <w:rsid w:val="00E93A16"/>
    <w:rsid w:val="00E93EAA"/>
    <w:rsid w:val="00E9429A"/>
    <w:rsid w:val="00E94944"/>
    <w:rsid w:val="00E94A52"/>
    <w:rsid w:val="00E951BA"/>
    <w:rsid w:val="00E958C3"/>
    <w:rsid w:val="00E95CBD"/>
    <w:rsid w:val="00E96292"/>
    <w:rsid w:val="00E96FC1"/>
    <w:rsid w:val="00E975E1"/>
    <w:rsid w:val="00EA1857"/>
    <w:rsid w:val="00EA1C82"/>
    <w:rsid w:val="00EA20C9"/>
    <w:rsid w:val="00EA2112"/>
    <w:rsid w:val="00EA223B"/>
    <w:rsid w:val="00EA29C8"/>
    <w:rsid w:val="00EA2F00"/>
    <w:rsid w:val="00EA2F19"/>
    <w:rsid w:val="00EA2F3D"/>
    <w:rsid w:val="00EA49B4"/>
    <w:rsid w:val="00EA4AB4"/>
    <w:rsid w:val="00EA4D4E"/>
    <w:rsid w:val="00EA4E6A"/>
    <w:rsid w:val="00EA50A9"/>
    <w:rsid w:val="00EA610A"/>
    <w:rsid w:val="00EA61D3"/>
    <w:rsid w:val="00EA641F"/>
    <w:rsid w:val="00EA6495"/>
    <w:rsid w:val="00EA64F6"/>
    <w:rsid w:val="00EA65D9"/>
    <w:rsid w:val="00EA671D"/>
    <w:rsid w:val="00EA723D"/>
    <w:rsid w:val="00EA72C9"/>
    <w:rsid w:val="00EA7E43"/>
    <w:rsid w:val="00EB06A8"/>
    <w:rsid w:val="00EB088E"/>
    <w:rsid w:val="00EB126C"/>
    <w:rsid w:val="00EB15D5"/>
    <w:rsid w:val="00EB1963"/>
    <w:rsid w:val="00EB23F6"/>
    <w:rsid w:val="00EB24AC"/>
    <w:rsid w:val="00EB266E"/>
    <w:rsid w:val="00EB2966"/>
    <w:rsid w:val="00EB4980"/>
    <w:rsid w:val="00EB4C52"/>
    <w:rsid w:val="00EB67FA"/>
    <w:rsid w:val="00EB682C"/>
    <w:rsid w:val="00EB72C0"/>
    <w:rsid w:val="00EB7576"/>
    <w:rsid w:val="00EC02E4"/>
    <w:rsid w:val="00EC071C"/>
    <w:rsid w:val="00EC0B45"/>
    <w:rsid w:val="00EC0FB8"/>
    <w:rsid w:val="00EC0FC6"/>
    <w:rsid w:val="00EC1B16"/>
    <w:rsid w:val="00EC1F26"/>
    <w:rsid w:val="00EC29D1"/>
    <w:rsid w:val="00EC2B3E"/>
    <w:rsid w:val="00EC2B4B"/>
    <w:rsid w:val="00EC3400"/>
    <w:rsid w:val="00EC39D6"/>
    <w:rsid w:val="00EC3ECA"/>
    <w:rsid w:val="00EC4374"/>
    <w:rsid w:val="00EC66DA"/>
    <w:rsid w:val="00EC6985"/>
    <w:rsid w:val="00EC6D5F"/>
    <w:rsid w:val="00EC7859"/>
    <w:rsid w:val="00ED00E7"/>
    <w:rsid w:val="00ED23BD"/>
    <w:rsid w:val="00ED2691"/>
    <w:rsid w:val="00ED2E5A"/>
    <w:rsid w:val="00ED3FC2"/>
    <w:rsid w:val="00ED42EB"/>
    <w:rsid w:val="00ED4C14"/>
    <w:rsid w:val="00ED4F00"/>
    <w:rsid w:val="00ED5874"/>
    <w:rsid w:val="00ED5D27"/>
    <w:rsid w:val="00ED5E30"/>
    <w:rsid w:val="00ED5EEE"/>
    <w:rsid w:val="00ED6059"/>
    <w:rsid w:val="00ED6818"/>
    <w:rsid w:val="00ED71C4"/>
    <w:rsid w:val="00EE095F"/>
    <w:rsid w:val="00EE14F7"/>
    <w:rsid w:val="00EE1F3F"/>
    <w:rsid w:val="00EE2CB3"/>
    <w:rsid w:val="00EE35B6"/>
    <w:rsid w:val="00EE3E45"/>
    <w:rsid w:val="00EE420B"/>
    <w:rsid w:val="00EE4ECC"/>
    <w:rsid w:val="00EE5613"/>
    <w:rsid w:val="00EE5645"/>
    <w:rsid w:val="00EE59F2"/>
    <w:rsid w:val="00EE6052"/>
    <w:rsid w:val="00EE6177"/>
    <w:rsid w:val="00EE6DF1"/>
    <w:rsid w:val="00EE71D3"/>
    <w:rsid w:val="00EE765A"/>
    <w:rsid w:val="00EE7782"/>
    <w:rsid w:val="00EF06D4"/>
    <w:rsid w:val="00EF0A1A"/>
    <w:rsid w:val="00EF1218"/>
    <w:rsid w:val="00EF17B3"/>
    <w:rsid w:val="00EF1E83"/>
    <w:rsid w:val="00EF2816"/>
    <w:rsid w:val="00EF29C8"/>
    <w:rsid w:val="00EF2D6A"/>
    <w:rsid w:val="00EF34F3"/>
    <w:rsid w:val="00EF3795"/>
    <w:rsid w:val="00EF3D23"/>
    <w:rsid w:val="00EF4B1A"/>
    <w:rsid w:val="00EF4F51"/>
    <w:rsid w:val="00EF5690"/>
    <w:rsid w:val="00EF59BB"/>
    <w:rsid w:val="00EF65E4"/>
    <w:rsid w:val="00EF7332"/>
    <w:rsid w:val="00EF770B"/>
    <w:rsid w:val="00F00364"/>
    <w:rsid w:val="00F023CA"/>
    <w:rsid w:val="00F02FF5"/>
    <w:rsid w:val="00F032E6"/>
    <w:rsid w:val="00F03766"/>
    <w:rsid w:val="00F039A2"/>
    <w:rsid w:val="00F03C18"/>
    <w:rsid w:val="00F03D20"/>
    <w:rsid w:val="00F04536"/>
    <w:rsid w:val="00F04EE2"/>
    <w:rsid w:val="00F06450"/>
    <w:rsid w:val="00F06E20"/>
    <w:rsid w:val="00F07B96"/>
    <w:rsid w:val="00F07BDE"/>
    <w:rsid w:val="00F10041"/>
    <w:rsid w:val="00F101ED"/>
    <w:rsid w:val="00F1040C"/>
    <w:rsid w:val="00F1146D"/>
    <w:rsid w:val="00F116D2"/>
    <w:rsid w:val="00F118E8"/>
    <w:rsid w:val="00F1213E"/>
    <w:rsid w:val="00F12EDF"/>
    <w:rsid w:val="00F13146"/>
    <w:rsid w:val="00F133D7"/>
    <w:rsid w:val="00F13936"/>
    <w:rsid w:val="00F14828"/>
    <w:rsid w:val="00F149BC"/>
    <w:rsid w:val="00F14FE0"/>
    <w:rsid w:val="00F15BD6"/>
    <w:rsid w:val="00F16F7A"/>
    <w:rsid w:val="00F2053E"/>
    <w:rsid w:val="00F20A33"/>
    <w:rsid w:val="00F20C9A"/>
    <w:rsid w:val="00F20DB3"/>
    <w:rsid w:val="00F20E07"/>
    <w:rsid w:val="00F21BDB"/>
    <w:rsid w:val="00F22274"/>
    <w:rsid w:val="00F233FF"/>
    <w:rsid w:val="00F2385B"/>
    <w:rsid w:val="00F23F7F"/>
    <w:rsid w:val="00F24040"/>
    <w:rsid w:val="00F24050"/>
    <w:rsid w:val="00F24161"/>
    <w:rsid w:val="00F24C5D"/>
    <w:rsid w:val="00F25A35"/>
    <w:rsid w:val="00F2688E"/>
    <w:rsid w:val="00F26CAC"/>
    <w:rsid w:val="00F273F6"/>
    <w:rsid w:val="00F27A44"/>
    <w:rsid w:val="00F31B87"/>
    <w:rsid w:val="00F32006"/>
    <w:rsid w:val="00F32E25"/>
    <w:rsid w:val="00F33F32"/>
    <w:rsid w:val="00F35DC7"/>
    <w:rsid w:val="00F364C9"/>
    <w:rsid w:val="00F37791"/>
    <w:rsid w:val="00F37D92"/>
    <w:rsid w:val="00F37E8E"/>
    <w:rsid w:val="00F4098A"/>
    <w:rsid w:val="00F40BF5"/>
    <w:rsid w:val="00F41344"/>
    <w:rsid w:val="00F42359"/>
    <w:rsid w:val="00F426D8"/>
    <w:rsid w:val="00F429FE"/>
    <w:rsid w:val="00F42B40"/>
    <w:rsid w:val="00F430C5"/>
    <w:rsid w:val="00F4349D"/>
    <w:rsid w:val="00F43519"/>
    <w:rsid w:val="00F43BD7"/>
    <w:rsid w:val="00F446FB"/>
    <w:rsid w:val="00F453EC"/>
    <w:rsid w:val="00F45BA2"/>
    <w:rsid w:val="00F46AF2"/>
    <w:rsid w:val="00F46E24"/>
    <w:rsid w:val="00F47203"/>
    <w:rsid w:val="00F4722A"/>
    <w:rsid w:val="00F47774"/>
    <w:rsid w:val="00F47834"/>
    <w:rsid w:val="00F478DA"/>
    <w:rsid w:val="00F50BE2"/>
    <w:rsid w:val="00F514EC"/>
    <w:rsid w:val="00F51A66"/>
    <w:rsid w:val="00F51C1A"/>
    <w:rsid w:val="00F52403"/>
    <w:rsid w:val="00F5260A"/>
    <w:rsid w:val="00F52883"/>
    <w:rsid w:val="00F52C8F"/>
    <w:rsid w:val="00F5344A"/>
    <w:rsid w:val="00F54835"/>
    <w:rsid w:val="00F549D4"/>
    <w:rsid w:val="00F553A2"/>
    <w:rsid w:val="00F5574A"/>
    <w:rsid w:val="00F56215"/>
    <w:rsid w:val="00F56352"/>
    <w:rsid w:val="00F5665D"/>
    <w:rsid w:val="00F57176"/>
    <w:rsid w:val="00F574D2"/>
    <w:rsid w:val="00F5791A"/>
    <w:rsid w:val="00F57962"/>
    <w:rsid w:val="00F57C5F"/>
    <w:rsid w:val="00F60467"/>
    <w:rsid w:val="00F605D0"/>
    <w:rsid w:val="00F606CF"/>
    <w:rsid w:val="00F60C39"/>
    <w:rsid w:val="00F62774"/>
    <w:rsid w:val="00F633C8"/>
    <w:rsid w:val="00F641FC"/>
    <w:rsid w:val="00F6459F"/>
    <w:rsid w:val="00F647B2"/>
    <w:rsid w:val="00F64AC1"/>
    <w:rsid w:val="00F654F8"/>
    <w:rsid w:val="00F65D29"/>
    <w:rsid w:val="00F66D0B"/>
    <w:rsid w:val="00F672B9"/>
    <w:rsid w:val="00F675DF"/>
    <w:rsid w:val="00F70B6F"/>
    <w:rsid w:val="00F70E7E"/>
    <w:rsid w:val="00F71A8E"/>
    <w:rsid w:val="00F71CF1"/>
    <w:rsid w:val="00F72984"/>
    <w:rsid w:val="00F729B5"/>
    <w:rsid w:val="00F73034"/>
    <w:rsid w:val="00F74399"/>
    <w:rsid w:val="00F75088"/>
    <w:rsid w:val="00F750E6"/>
    <w:rsid w:val="00F75300"/>
    <w:rsid w:val="00F76101"/>
    <w:rsid w:val="00F765E7"/>
    <w:rsid w:val="00F7660B"/>
    <w:rsid w:val="00F76997"/>
    <w:rsid w:val="00F76D61"/>
    <w:rsid w:val="00F76E50"/>
    <w:rsid w:val="00F77A43"/>
    <w:rsid w:val="00F77D31"/>
    <w:rsid w:val="00F8035A"/>
    <w:rsid w:val="00F8166F"/>
    <w:rsid w:val="00F8172A"/>
    <w:rsid w:val="00F817E8"/>
    <w:rsid w:val="00F81E4F"/>
    <w:rsid w:val="00F83230"/>
    <w:rsid w:val="00F833C5"/>
    <w:rsid w:val="00F83436"/>
    <w:rsid w:val="00F8375B"/>
    <w:rsid w:val="00F83E1F"/>
    <w:rsid w:val="00F83E63"/>
    <w:rsid w:val="00F84B06"/>
    <w:rsid w:val="00F85419"/>
    <w:rsid w:val="00F8658A"/>
    <w:rsid w:val="00F8697C"/>
    <w:rsid w:val="00F871CA"/>
    <w:rsid w:val="00F87593"/>
    <w:rsid w:val="00F877AF"/>
    <w:rsid w:val="00F87AB6"/>
    <w:rsid w:val="00F87AF6"/>
    <w:rsid w:val="00F90213"/>
    <w:rsid w:val="00F912D8"/>
    <w:rsid w:val="00F9202D"/>
    <w:rsid w:val="00F926B1"/>
    <w:rsid w:val="00F935DE"/>
    <w:rsid w:val="00F9370F"/>
    <w:rsid w:val="00F9540E"/>
    <w:rsid w:val="00F961C1"/>
    <w:rsid w:val="00F96889"/>
    <w:rsid w:val="00F969F0"/>
    <w:rsid w:val="00F96A2B"/>
    <w:rsid w:val="00F979C2"/>
    <w:rsid w:val="00FA0068"/>
    <w:rsid w:val="00FA19C2"/>
    <w:rsid w:val="00FA1D38"/>
    <w:rsid w:val="00FA1ECD"/>
    <w:rsid w:val="00FA2017"/>
    <w:rsid w:val="00FA3225"/>
    <w:rsid w:val="00FA32AB"/>
    <w:rsid w:val="00FA3AE5"/>
    <w:rsid w:val="00FA3B75"/>
    <w:rsid w:val="00FA4C91"/>
    <w:rsid w:val="00FA4DB1"/>
    <w:rsid w:val="00FA4F8E"/>
    <w:rsid w:val="00FA54A6"/>
    <w:rsid w:val="00FA5D8F"/>
    <w:rsid w:val="00FA671B"/>
    <w:rsid w:val="00FA6CD1"/>
    <w:rsid w:val="00FA6F4F"/>
    <w:rsid w:val="00FA7554"/>
    <w:rsid w:val="00FA7659"/>
    <w:rsid w:val="00FA7A61"/>
    <w:rsid w:val="00FA7A80"/>
    <w:rsid w:val="00FB02E1"/>
    <w:rsid w:val="00FB05B8"/>
    <w:rsid w:val="00FB061D"/>
    <w:rsid w:val="00FB0A23"/>
    <w:rsid w:val="00FB1141"/>
    <w:rsid w:val="00FB2C87"/>
    <w:rsid w:val="00FB2DEB"/>
    <w:rsid w:val="00FB3299"/>
    <w:rsid w:val="00FB430E"/>
    <w:rsid w:val="00FB444F"/>
    <w:rsid w:val="00FB653C"/>
    <w:rsid w:val="00FB6838"/>
    <w:rsid w:val="00FB6A89"/>
    <w:rsid w:val="00FB6DD4"/>
    <w:rsid w:val="00FB721B"/>
    <w:rsid w:val="00FB7DD7"/>
    <w:rsid w:val="00FC091A"/>
    <w:rsid w:val="00FC1570"/>
    <w:rsid w:val="00FC170B"/>
    <w:rsid w:val="00FC291F"/>
    <w:rsid w:val="00FC33EC"/>
    <w:rsid w:val="00FC33F0"/>
    <w:rsid w:val="00FC36B0"/>
    <w:rsid w:val="00FC3E4E"/>
    <w:rsid w:val="00FC5F0F"/>
    <w:rsid w:val="00FC60E8"/>
    <w:rsid w:val="00FC657E"/>
    <w:rsid w:val="00FC6BFA"/>
    <w:rsid w:val="00FC7097"/>
    <w:rsid w:val="00FC7ED0"/>
    <w:rsid w:val="00FD0412"/>
    <w:rsid w:val="00FD0AE4"/>
    <w:rsid w:val="00FD18E5"/>
    <w:rsid w:val="00FD1BF3"/>
    <w:rsid w:val="00FD2936"/>
    <w:rsid w:val="00FD31FD"/>
    <w:rsid w:val="00FD3DFF"/>
    <w:rsid w:val="00FD3EE9"/>
    <w:rsid w:val="00FD4C8B"/>
    <w:rsid w:val="00FD5A60"/>
    <w:rsid w:val="00FD60E1"/>
    <w:rsid w:val="00FD65E4"/>
    <w:rsid w:val="00FD6644"/>
    <w:rsid w:val="00FD7460"/>
    <w:rsid w:val="00FD76B9"/>
    <w:rsid w:val="00FE00CD"/>
    <w:rsid w:val="00FE0101"/>
    <w:rsid w:val="00FE03A8"/>
    <w:rsid w:val="00FE06FB"/>
    <w:rsid w:val="00FE09B2"/>
    <w:rsid w:val="00FE12E1"/>
    <w:rsid w:val="00FE1365"/>
    <w:rsid w:val="00FE25F9"/>
    <w:rsid w:val="00FE4463"/>
    <w:rsid w:val="00FE4F0E"/>
    <w:rsid w:val="00FE52D6"/>
    <w:rsid w:val="00FE6280"/>
    <w:rsid w:val="00FE7680"/>
    <w:rsid w:val="00FE7F97"/>
    <w:rsid w:val="00FF0062"/>
    <w:rsid w:val="00FF14E1"/>
    <w:rsid w:val="00FF175F"/>
    <w:rsid w:val="00FF18F9"/>
    <w:rsid w:val="00FF2B98"/>
    <w:rsid w:val="00FF3208"/>
    <w:rsid w:val="00FF32EF"/>
    <w:rsid w:val="00FF39AA"/>
    <w:rsid w:val="00FF3F41"/>
    <w:rsid w:val="00FF4D41"/>
    <w:rsid w:val="00FF5079"/>
    <w:rsid w:val="00FF54D2"/>
    <w:rsid w:val="00FF565C"/>
    <w:rsid w:val="00FF5784"/>
    <w:rsid w:val="00FF5945"/>
    <w:rsid w:val="00FF5F87"/>
    <w:rsid w:val="00FF6275"/>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3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1D"/>
    <w:rPr>
      <w:rFonts w:eastAsia="Times New Roman"/>
      <w:sz w:val="24"/>
      <w:szCs w:val="24"/>
    </w:rPr>
  </w:style>
  <w:style w:type="paragraph" w:styleId="1">
    <w:name w:val="heading 1"/>
    <w:basedOn w:val="a"/>
    <w:next w:val="a"/>
    <w:link w:val="10"/>
    <w:uiPriority w:val="9"/>
    <w:qFormat/>
    <w:rsid w:val="00F37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7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9671D"/>
    <w:pPr>
      <w:spacing w:after="120"/>
    </w:pPr>
  </w:style>
  <w:style w:type="character" w:customStyle="1" w:styleId="a4">
    <w:name w:val="Основной текст Знак"/>
    <w:link w:val="a3"/>
    <w:rsid w:val="0059671D"/>
    <w:rPr>
      <w:rFonts w:eastAsia="Times New Roman"/>
      <w:sz w:val="24"/>
      <w:szCs w:val="24"/>
      <w:lang w:eastAsia="ru-RU"/>
    </w:rPr>
  </w:style>
  <w:style w:type="paragraph" w:styleId="HTML">
    <w:name w:val="HTML Preformatted"/>
    <w:basedOn w:val="a"/>
    <w:link w:val="HTML0"/>
    <w:rsid w:val="0059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9671D"/>
    <w:rPr>
      <w:rFonts w:ascii="Courier New" w:eastAsia="Times New Roman" w:hAnsi="Courier New" w:cs="Courier New"/>
      <w:lang w:eastAsia="ru-RU"/>
    </w:rPr>
  </w:style>
  <w:style w:type="paragraph" w:customStyle="1" w:styleId="21">
    <w:name w:val="Основной текст с отступом 21"/>
    <w:basedOn w:val="a"/>
    <w:rsid w:val="0059671D"/>
    <w:pPr>
      <w:widowControl w:val="0"/>
      <w:ind w:firstLine="720"/>
    </w:pPr>
    <w:rPr>
      <w:sz w:val="28"/>
      <w:szCs w:val="20"/>
    </w:rPr>
  </w:style>
  <w:style w:type="paragraph" w:styleId="a5">
    <w:name w:val="footer"/>
    <w:basedOn w:val="a"/>
    <w:link w:val="a6"/>
    <w:rsid w:val="0059671D"/>
    <w:pPr>
      <w:tabs>
        <w:tab w:val="center" w:pos="4677"/>
        <w:tab w:val="right" w:pos="9355"/>
      </w:tabs>
    </w:pPr>
  </w:style>
  <w:style w:type="character" w:customStyle="1" w:styleId="a6">
    <w:name w:val="Нижний колонтитул Знак"/>
    <w:link w:val="a5"/>
    <w:rsid w:val="0059671D"/>
    <w:rPr>
      <w:rFonts w:eastAsia="Times New Roman"/>
      <w:sz w:val="24"/>
      <w:szCs w:val="24"/>
      <w:lang w:eastAsia="ru-RU"/>
    </w:rPr>
  </w:style>
  <w:style w:type="character" w:styleId="a7">
    <w:name w:val="page number"/>
    <w:basedOn w:val="a0"/>
    <w:rsid w:val="0059671D"/>
  </w:style>
  <w:style w:type="character" w:customStyle="1" w:styleId="Bodytext2">
    <w:name w:val="Body text (2)_"/>
    <w:link w:val="Bodytext21"/>
    <w:rsid w:val="0059671D"/>
    <w:rPr>
      <w:sz w:val="26"/>
      <w:szCs w:val="26"/>
      <w:shd w:val="clear" w:color="auto" w:fill="FFFFFF"/>
    </w:rPr>
  </w:style>
  <w:style w:type="paragraph" w:customStyle="1" w:styleId="Bodytext21">
    <w:name w:val="Body text (2)1"/>
    <w:basedOn w:val="a"/>
    <w:link w:val="Bodytext2"/>
    <w:rsid w:val="0059671D"/>
    <w:pPr>
      <w:shd w:val="clear" w:color="auto" w:fill="FFFFFF"/>
      <w:spacing w:after="420" w:line="240" w:lineRule="atLeast"/>
    </w:pPr>
    <w:rPr>
      <w:rFonts w:eastAsia="Calibri"/>
      <w:sz w:val="26"/>
      <w:szCs w:val="26"/>
      <w:lang w:eastAsia="en-US"/>
    </w:rPr>
  </w:style>
  <w:style w:type="character" w:customStyle="1" w:styleId="Bodytext4">
    <w:name w:val="Body text (4)_"/>
    <w:link w:val="Bodytext40"/>
    <w:rsid w:val="0059671D"/>
    <w:rPr>
      <w:b/>
      <w:bCs/>
      <w:sz w:val="26"/>
      <w:szCs w:val="26"/>
      <w:shd w:val="clear" w:color="auto" w:fill="FFFFFF"/>
    </w:rPr>
  </w:style>
  <w:style w:type="paragraph" w:customStyle="1" w:styleId="Bodytext40">
    <w:name w:val="Body text (4)"/>
    <w:basedOn w:val="a"/>
    <w:link w:val="Bodytext4"/>
    <w:rsid w:val="0059671D"/>
    <w:pPr>
      <w:shd w:val="clear" w:color="auto" w:fill="FFFFFF"/>
      <w:spacing w:before="180" w:after="180" w:line="432" w:lineRule="exact"/>
      <w:jc w:val="center"/>
    </w:pPr>
    <w:rPr>
      <w:rFonts w:eastAsia="Calibri"/>
      <w:b/>
      <w:bCs/>
      <w:sz w:val="26"/>
      <w:szCs w:val="26"/>
      <w:lang w:eastAsia="en-US"/>
    </w:rPr>
  </w:style>
  <w:style w:type="character" w:styleId="a8">
    <w:name w:val="Hyperlink"/>
    <w:uiPriority w:val="99"/>
    <w:unhideWhenUsed/>
    <w:rsid w:val="0059671D"/>
    <w:rPr>
      <w:color w:val="0000FF"/>
      <w:u w:val="single"/>
    </w:rPr>
  </w:style>
  <w:style w:type="paragraph" w:customStyle="1" w:styleId="31">
    <w:name w:val="Заголовок 31"/>
    <w:basedOn w:val="a"/>
    <w:uiPriority w:val="1"/>
    <w:qFormat/>
    <w:rsid w:val="0059671D"/>
    <w:pPr>
      <w:widowControl w:val="0"/>
      <w:ind w:left="659"/>
      <w:outlineLvl w:val="3"/>
    </w:pPr>
    <w:rPr>
      <w:b/>
      <w:bCs/>
      <w:lang w:val="en-US" w:eastAsia="en-US"/>
    </w:rPr>
  </w:style>
  <w:style w:type="paragraph" w:customStyle="1" w:styleId="s3">
    <w:name w:val="s_3"/>
    <w:basedOn w:val="a"/>
    <w:rsid w:val="0059671D"/>
    <w:pPr>
      <w:spacing w:before="100" w:beforeAutospacing="1" w:after="100" w:afterAutospacing="1"/>
    </w:pPr>
  </w:style>
  <w:style w:type="paragraph" w:styleId="a9">
    <w:name w:val="List Paragraph"/>
    <w:basedOn w:val="a"/>
    <w:uiPriority w:val="34"/>
    <w:qFormat/>
    <w:rsid w:val="0059671D"/>
    <w:pPr>
      <w:widowControl w:val="0"/>
      <w:ind w:left="1094" w:hanging="428"/>
    </w:pPr>
    <w:rPr>
      <w:sz w:val="22"/>
      <w:szCs w:val="22"/>
      <w:lang w:val="en-US" w:eastAsia="en-US"/>
    </w:rPr>
  </w:style>
  <w:style w:type="character" w:styleId="aa">
    <w:name w:val="Emphasis"/>
    <w:qFormat/>
    <w:rsid w:val="0059671D"/>
    <w:rPr>
      <w:i/>
      <w:iCs/>
    </w:rPr>
  </w:style>
  <w:style w:type="paragraph" w:styleId="22">
    <w:name w:val="Body Text 2"/>
    <w:basedOn w:val="a"/>
    <w:link w:val="23"/>
    <w:semiHidden/>
    <w:unhideWhenUsed/>
    <w:rsid w:val="002360E5"/>
    <w:pPr>
      <w:spacing w:after="120" w:line="480" w:lineRule="auto"/>
    </w:pPr>
  </w:style>
  <w:style w:type="character" w:customStyle="1" w:styleId="23">
    <w:name w:val="Основной текст 2 Знак"/>
    <w:link w:val="22"/>
    <w:semiHidden/>
    <w:rsid w:val="002360E5"/>
    <w:rPr>
      <w:rFonts w:eastAsia="Times New Roman"/>
      <w:sz w:val="24"/>
      <w:szCs w:val="24"/>
    </w:rPr>
  </w:style>
  <w:style w:type="paragraph" w:styleId="ab">
    <w:name w:val="Normal (Web)"/>
    <w:basedOn w:val="a"/>
    <w:uiPriority w:val="99"/>
    <w:unhideWhenUsed/>
    <w:rsid w:val="00BE6162"/>
    <w:pPr>
      <w:spacing w:before="100" w:beforeAutospacing="1" w:after="100" w:afterAutospacing="1"/>
    </w:pPr>
  </w:style>
  <w:style w:type="table" w:styleId="ac">
    <w:name w:val="Table Grid"/>
    <w:basedOn w:val="a1"/>
    <w:uiPriority w:val="39"/>
    <w:rsid w:val="00E16D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F37D92"/>
    <w:pPr>
      <w:widowControl w:val="0"/>
      <w:ind w:firstLine="720"/>
    </w:pPr>
    <w:rPr>
      <w:sz w:val="28"/>
      <w:szCs w:val="20"/>
    </w:rPr>
  </w:style>
  <w:style w:type="character" w:customStyle="1" w:styleId="10">
    <w:name w:val="Заголовок 1 Знак"/>
    <w:basedOn w:val="a0"/>
    <w:link w:val="1"/>
    <w:uiPriority w:val="9"/>
    <w:rsid w:val="00F37D9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37D92"/>
    <w:pPr>
      <w:autoSpaceDE w:val="0"/>
      <w:autoSpaceDN w:val="0"/>
      <w:adjustRightInd w:val="0"/>
    </w:pPr>
    <w:rPr>
      <w:color w:val="000000"/>
      <w:sz w:val="24"/>
      <w:szCs w:val="24"/>
    </w:rPr>
  </w:style>
  <w:style w:type="character" w:customStyle="1" w:styleId="20">
    <w:name w:val="Заголовок 2 Знак"/>
    <w:basedOn w:val="a0"/>
    <w:link w:val="2"/>
    <w:uiPriority w:val="9"/>
    <w:rsid w:val="00F37D92"/>
    <w:rPr>
      <w:rFonts w:asciiTheme="majorHAnsi" w:eastAsiaTheme="majorEastAsia" w:hAnsiTheme="majorHAnsi" w:cstheme="majorBidi"/>
      <w:b/>
      <w:bCs/>
      <w:color w:val="4F81BD" w:themeColor="accent1"/>
      <w:sz w:val="26"/>
      <w:szCs w:val="26"/>
    </w:rPr>
  </w:style>
  <w:style w:type="paragraph" w:customStyle="1" w:styleId="ConsPlusCell">
    <w:name w:val="ConsPlusCell"/>
    <w:rsid w:val="009B1419"/>
    <w:pPr>
      <w:widowControl w:val="0"/>
      <w:autoSpaceDE w:val="0"/>
      <w:autoSpaceDN w:val="0"/>
      <w:adjustRightInd w:val="0"/>
    </w:pPr>
    <w:rPr>
      <w:rFonts w:ascii="Arial" w:eastAsia="Times New Roman" w:hAnsi="Arial" w:cs="Arial"/>
    </w:rPr>
  </w:style>
  <w:style w:type="paragraph" w:styleId="ad">
    <w:name w:val="TOC Heading"/>
    <w:basedOn w:val="1"/>
    <w:next w:val="a"/>
    <w:uiPriority w:val="39"/>
    <w:semiHidden/>
    <w:unhideWhenUsed/>
    <w:qFormat/>
    <w:rsid w:val="00AD1A6A"/>
    <w:pPr>
      <w:spacing w:line="276" w:lineRule="auto"/>
      <w:outlineLvl w:val="9"/>
    </w:pPr>
    <w:rPr>
      <w:lang w:eastAsia="en-US"/>
    </w:rPr>
  </w:style>
  <w:style w:type="paragraph" w:styleId="11">
    <w:name w:val="toc 1"/>
    <w:basedOn w:val="a"/>
    <w:next w:val="a"/>
    <w:autoRedefine/>
    <w:uiPriority w:val="39"/>
    <w:unhideWhenUsed/>
    <w:rsid w:val="00AD1A6A"/>
    <w:pPr>
      <w:spacing w:after="100"/>
    </w:pPr>
  </w:style>
  <w:style w:type="paragraph" w:styleId="24">
    <w:name w:val="toc 2"/>
    <w:basedOn w:val="a"/>
    <w:next w:val="a"/>
    <w:autoRedefine/>
    <w:uiPriority w:val="39"/>
    <w:unhideWhenUsed/>
    <w:rsid w:val="00AD1A6A"/>
    <w:pPr>
      <w:spacing w:after="100"/>
      <w:ind w:left="240"/>
    </w:pPr>
  </w:style>
  <w:style w:type="paragraph" w:styleId="ae">
    <w:name w:val="Balloon Text"/>
    <w:basedOn w:val="a"/>
    <w:link w:val="af"/>
    <w:uiPriority w:val="99"/>
    <w:semiHidden/>
    <w:unhideWhenUsed/>
    <w:rsid w:val="00AD1A6A"/>
    <w:rPr>
      <w:rFonts w:ascii="Tahoma" w:hAnsi="Tahoma" w:cs="Tahoma"/>
      <w:sz w:val="16"/>
      <w:szCs w:val="16"/>
    </w:rPr>
  </w:style>
  <w:style w:type="character" w:customStyle="1" w:styleId="af">
    <w:name w:val="Текст выноски Знак"/>
    <w:basedOn w:val="a0"/>
    <w:link w:val="ae"/>
    <w:uiPriority w:val="99"/>
    <w:semiHidden/>
    <w:rsid w:val="00AD1A6A"/>
    <w:rPr>
      <w:rFonts w:ascii="Tahoma" w:eastAsia="Times New Roman" w:hAnsi="Tahoma" w:cs="Tahoma"/>
      <w:sz w:val="16"/>
      <w:szCs w:val="16"/>
    </w:rPr>
  </w:style>
  <w:style w:type="paragraph" w:styleId="af0">
    <w:name w:val="header"/>
    <w:basedOn w:val="a"/>
    <w:link w:val="af1"/>
    <w:uiPriority w:val="99"/>
    <w:unhideWhenUsed/>
    <w:rsid w:val="00F8166F"/>
    <w:pPr>
      <w:tabs>
        <w:tab w:val="center" w:pos="4677"/>
        <w:tab w:val="right" w:pos="9355"/>
      </w:tabs>
    </w:pPr>
  </w:style>
  <w:style w:type="character" w:customStyle="1" w:styleId="af1">
    <w:name w:val="Верхний колонтитул Знак"/>
    <w:basedOn w:val="a0"/>
    <w:link w:val="af0"/>
    <w:uiPriority w:val="99"/>
    <w:rsid w:val="00F8166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0">
      <w:bodyDiv w:val="1"/>
      <w:marLeft w:val="0"/>
      <w:marRight w:val="0"/>
      <w:marTop w:val="0"/>
      <w:marBottom w:val="0"/>
      <w:divBdr>
        <w:top w:val="none" w:sz="0" w:space="0" w:color="auto"/>
        <w:left w:val="none" w:sz="0" w:space="0" w:color="auto"/>
        <w:bottom w:val="none" w:sz="0" w:space="0" w:color="auto"/>
        <w:right w:val="none" w:sz="0" w:space="0" w:color="auto"/>
      </w:divBdr>
    </w:div>
    <w:div w:id="41946148">
      <w:bodyDiv w:val="1"/>
      <w:marLeft w:val="0"/>
      <w:marRight w:val="0"/>
      <w:marTop w:val="0"/>
      <w:marBottom w:val="0"/>
      <w:divBdr>
        <w:top w:val="none" w:sz="0" w:space="0" w:color="auto"/>
        <w:left w:val="none" w:sz="0" w:space="0" w:color="auto"/>
        <w:bottom w:val="none" w:sz="0" w:space="0" w:color="auto"/>
        <w:right w:val="none" w:sz="0" w:space="0" w:color="auto"/>
      </w:divBdr>
    </w:div>
    <w:div w:id="79840166">
      <w:bodyDiv w:val="1"/>
      <w:marLeft w:val="0"/>
      <w:marRight w:val="0"/>
      <w:marTop w:val="0"/>
      <w:marBottom w:val="0"/>
      <w:divBdr>
        <w:top w:val="none" w:sz="0" w:space="0" w:color="auto"/>
        <w:left w:val="none" w:sz="0" w:space="0" w:color="auto"/>
        <w:bottom w:val="none" w:sz="0" w:space="0" w:color="auto"/>
        <w:right w:val="none" w:sz="0" w:space="0" w:color="auto"/>
      </w:divBdr>
    </w:div>
    <w:div w:id="133105171">
      <w:bodyDiv w:val="1"/>
      <w:marLeft w:val="0"/>
      <w:marRight w:val="0"/>
      <w:marTop w:val="0"/>
      <w:marBottom w:val="0"/>
      <w:divBdr>
        <w:top w:val="none" w:sz="0" w:space="0" w:color="auto"/>
        <w:left w:val="none" w:sz="0" w:space="0" w:color="auto"/>
        <w:bottom w:val="none" w:sz="0" w:space="0" w:color="auto"/>
        <w:right w:val="none" w:sz="0" w:space="0" w:color="auto"/>
      </w:divBdr>
    </w:div>
    <w:div w:id="340671160">
      <w:bodyDiv w:val="1"/>
      <w:marLeft w:val="0"/>
      <w:marRight w:val="0"/>
      <w:marTop w:val="0"/>
      <w:marBottom w:val="0"/>
      <w:divBdr>
        <w:top w:val="none" w:sz="0" w:space="0" w:color="auto"/>
        <w:left w:val="none" w:sz="0" w:space="0" w:color="auto"/>
        <w:bottom w:val="none" w:sz="0" w:space="0" w:color="auto"/>
        <w:right w:val="none" w:sz="0" w:space="0" w:color="auto"/>
      </w:divBdr>
    </w:div>
    <w:div w:id="554590455">
      <w:bodyDiv w:val="1"/>
      <w:marLeft w:val="0"/>
      <w:marRight w:val="0"/>
      <w:marTop w:val="0"/>
      <w:marBottom w:val="0"/>
      <w:divBdr>
        <w:top w:val="none" w:sz="0" w:space="0" w:color="auto"/>
        <w:left w:val="none" w:sz="0" w:space="0" w:color="auto"/>
        <w:bottom w:val="none" w:sz="0" w:space="0" w:color="auto"/>
        <w:right w:val="none" w:sz="0" w:space="0" w:color="auto"/>
      </w:divBdr>
    </w:div>
    <w:div w:id="717556042">
      <w:bodyDiv w:val="1"/>
      <w:marLeft w:val="0"/>
      <w:marRight w:val="0"/>
      <w:marTop w:val="0"/>
      <w:marBottom w:val="0"/>
      <w:divBdr>
        <w:top w:val="none" w:sz="0" w:space="0" w:color="auto"/>
        <w:left w:val="none" w:sz="0" w:space="0" w:color="auto"/>
        <w:bottom w:val="none" w:sz="0" w:space="0" w:color="auto"/>
        <w:right w:val="none" w:sz="0" w:space="0" w:color="auto"/>
      </w:divBdr>
    </w:div>
    <w:div w:id="760174717">
      <w:bodyDiv w:val="1"/>
      <w:marLeft w:val="0"/>
      <w:marRight w:val="0"/>
      <w:marTop w:val="0"/>
      <w:marBottom w:val="0"/>
      <w:divBdr>
        <w:top w:val="none" w:sz="0" w:space="0" w:color="auto"/>
        <w:left w:val="none" w:sz="0" w:space="0" w:color="auto"/>
        <w:bottom w:val="none" w:sz="0" w:space="0" w:color="auto"/>
        <w:right w:val="none" w:sz="0" w:space="0" w:color="auto"/>
      </w:divBdr>
    </w:div>
    <w:div w:id="895437007">
      <w:bodyDiv w:val="1"/>
      <w:marLeft w:val="0"/>
      <w:marRight w:val="0"/>
      <w:marTop w:val="0"/>
      <w:marBottom w:val="0"/>
      <w:divBdr>
        <w:top w:val="none" w:sz="0" w:space="0" w:color="auto"/>
        <w:left w:val="none" w:sz="0" w:space="0" w:color="auto"/>
        <w:bottom w:val="none" w:sz="0" w:space="0" w:color="auto"/>
        <w:right w:val="none" w:sz="0" w:space="0" w:color="auto"/>
      </w:divBdr>
    </w:div>
    <w:div w:id="981230986">
      <w:bodyDiv w:val="1"/>
      <w:marLeft w:val="0"/>
      <w:marRight w:val="0"/>
      <w:marTop w:val="0"/>
      <w:marBottom w:val="0"/>
      <w:divBdr>
        <w:top w:val="none" w:sz="0" w:space="0" w:color="auto"/>
        <w:left w:val="none" w:sz="0" w:space="0" w:color="auto"/>
        <w:bottom w:val="none" w:sz="0" w:space="0" w:color="auto"/>
        <w:right w:val="none" w:sz="0" w:space="0" w:color="auto"/>
      </w:divBdr>
    </w:div>
    <w:div w:id="1015377641">
      <w:bodyDiv w:val="1"/>
      <w:marLeft w:val="0"/>
      <w:marRight w:val="0"/>
      <w:marTop w:val="0"/>
      <w:marBottom w:val="0"/>
      <w:divBdr>
        <w:top w:val="none" w:sz="0" w:space="0" w:color="auto"/>
        <w:left w:val="none" w:sz="0" w:space="0" w:color="auto"/>
        <w:bottom w:val="none" w:sz="0" w:space="0" w:color="auto"/>
        <w:right w:val="none" w:sz="0" w:space="0" w:color="auto"/>
      </w:divBdr>
    </w:div>
    <w:div w:id="1017657812">
      <w:bodyDiv w:val="1"/>
      <w:marLeft w:val="0"/>
      <w:marRight w:val="0"/>
      <w:marTop w:val="0"/>
      <w:marBottom w:val="0"/>
      <w:divBdr>
        <w:top w:val="none" w:sz="0" w:space="0" w:color="auto"/>
        <w:left w:val="none" w:sz="0" w:space="0" w:color="auto"/>
        <w:bottom w:val="none" w:sz="0" w:space="0" w:color="auto"/>
        <w:right w:val="none" w:sz="0" w:space="0" w:color="auto"/>
      </w:divBdr>
    </w:div>
    <w:div w:id="1032994178">
      <w:bodyDiv w:val="1"/>
      <w:marLeft w:val="0"/>
      <w:marRight w:val="0"/>
      <w:marTop w:val="0"/>
      <w:marBottom w:val="0"/>
      <w:divBdr>
        <w:top w:val="none" w:sz="0" w:space="0" w:color="auto"/>
        <w:left w:val="none" w:sz="0" w:space="0" w:color="auto"/>
        <w:bottom w:val="none" w:sz="0" w:space="0" w:color="auto"/>
        <w:right w:val="none" w:sz="0" w:space="0" w:color="auto"/>
      </w:divBdr>
    </w:div>
    <w:div w:id="1188371231">
      <w:bodyDiv w:val="1"/>
      <w:marLeft w:val="0"/>
      <w:marRight w:val="0"/>
      <w:marTop w:val="0"/>
      <w:marBottom w:val="0"/>
      <w:divBdr>
        <w:top w:val="none" w:sz="0" w:space="0" w:color="auto"/>
        <w:left w:val="none" w:sz="0" w:space="0" w:color="auto"/>
        <w:bottom w:val="none" w:sz="0" w:space="0" w:color="auto"/>
        <w:right w:val="none" w:sz="0" w:space="0" w:color="auto"/>
      </w:divBdr>
    </w:div>
    <w:div w:id="1434278830">
      <w:bodyDiv w:val="1"/>
      <w:marLeft w:val="0"/>
      <w:marRight w:val="0"/>
      <w:marTop w:val="0"/>
      <w:marBottom w:val="0"/>
      <w:divBdr>
        <w:top w:val="none" w:sz="0" w:space="0" w:color="auto"/>
        <w:left w:val="none" w:sz="0" w:space="0" w:color="auto"/>
        <w:bottom w:val="none" w:sz="0" w:space="0" w:color="auto"/>
        <w:right w:val="none" w:sz="0" w:space="0" w:color="auto"/>
      </w:divBdr>
    </w:div>
    <w:div w:id="1451507544">
      <w:bodyDiv w:val="1"/>
      <w:marLeft w:val="0"/>
      <w:marRight w:val="0"/>
      <w:marTop w:val="0"/>
      <w:marBottom w:val="0"/>
      <w:divBdr>
        <w:top w:val="none" w:sz="0" w:space="0" w:color="auto"/>
        <w:left w:val="none" w:sz="0" w:space="0" w:color="auto"/>
        <w:bottom w:val="none" w:sz="0" w:space="0" w:color="auto"/>
        <w:right w:val="none" w:sz="0" w:space="0" w:color="auto"/>
      </w:divBdr>
    </w:div>
    <w:div w:id="1481070114">
      <w:bodyDiv w:val="1"/>
      <w:marLeft w:val="0"/>
      <w:marRight w:val="0"/>
      <w:marTop w:val="0"/>
      <w:marBottom w:val="0"/>
      <w:divBdr>
        <w:top w:val="none" w:sz="0" w:space="0" w:color="auto"/>
        <w:left w:val="none" w:sz="0" w:space="0" w:color="auto"/>
        <w:bottom w:val="none" w:sz="0" w:space="0" w:color="auto"/>
        <w:right w:val="none" w:sz="0" w:space="0" w:color="auto"/>
      </w:divBdr>
    </w:div>
    <w:div w:id="1943685300">
      <w:bodyDiv w:val="1"/>
      <w:marLeft w:val="0"/>
      <w:marRight w:val="0"/>
      <w:marTop w:val="0"/>
      <w:marBottom w:val="0"/>
      <w:divBdr>
        <w:top w:val="none" w:sz="0" w:space="0" w:color="auto"/>
        <w:left w:val="none" w:sz="0" w:space="0" w:color="auto"/>
        <w:bottom w:val="none" w:sz="0" w:space="0" w:color="auto"/>
        <w:right w:val="none" w:sz="0" w:space="0" w:color="auto"/>
      </w:divBdr>
    </w:div>
    <w:div w:id="2068452156">
      <w:bodyDiv w:val="1"/>
      <w:marLeft w:val="0"/>
      <w:marRight w:val="0"/>
      <w:marTop w:val="0"/>
      <w:marBottom w:val="0"/>
      <w:divBdr>
        <w:top w:val="none" w:sz="0" w:space="0" w:color="auto"/>
        <w:left w:val="none" w:sz="0" w:space="0" w:color="auto"/>
        <w:bottom w:val="none" w:sz="0" w:space="0" w:color="auto"/>
        <w:right w:val="none" w:sz="0" w:space="0" w:color="auto"/>
      </w:divBdr>
    </w:div>
    <w:div w:id="21093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3B20-D294-458D-A0F4-8E8F40C8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18</Pages>
  <Words>6480</Words>
  <Characters>36937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43331</CharactersWithSpaces>
  <SharedDoc>false</SharedDoc>
  <HLinks>
    <vt:vector size="6" baseType="variant">
      <vt:variant>
        <vt:i4>5963779</vt:i4>
      </vt:variant>
      <vt:variant>
        <vt:i4>0</vt:i4>
      </vt:variant>
      <vt:variant>
        <vt:i4>0</vt:i4>
      </vt:variant>
      <vt:variant>
        <vt:i4>5</vt:i4>
      </vt:variant>
      <vt:variant>
        <vt:lpwstr>http://politehnikum-eng.ru/index/specialistov_srednego_zvena/0-390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оаелкнлаео</dc:creator>
  <cp:lastModifiedBy>user</cp:lastModifiedBy>
  <cp:revision>60</cp:revision>
  <cp:lastPrinted>2019-04-19T06:54:00Z</cp:lastPrinted>
  <dcterms:created xsi:type="dcterms:W3CDTF">2017-03-26T07:58:00Z</dcterms:created>
  <dcterms:modified xsi:type="dcterms:W3CDTF">2019-04-19T07:03:00Z</dcterms:modified>
</cp:coreProperties>
</file>